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0025" w14:textId="48186CC1" w:rsidR="004450C5" w:rsidRPr="002C3312" w:rsidRDefault="002418EB" w:rsidP="002C3312">
      <w:pPr>
        <w:pStyle w:val="BodyText"/>
        <w:rPr>
          <w:rFonts w:ascii="Times New Roman"/>
          <w:sz w:val="20"/>
        </w:rPr>
      </w:pPr>
      <w:r>
        <w:rPr>
          <w:rFonts w:ascii="Times New Roman"/>
          <w:noProof/>
          <w:sz w:val="20"/>
          <w:lang w:bidi="ar-SA"/>
        </w:rPr>
        <w:drawing>
          <wp:inline distT="0" distB="0" distL="0" distR="0" wp14:anchorId="1C9E5E2B" wp14:editId="78D60C09">
            <wp:extent cx="7056280" cy="1743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119802" cy="1758767"/>
                    </a:xfrm>
                    <a:prstGeom prst="rect">
                      <a:avLst/>
                    </a:prstGeom>
                  </pic:spPr>
                </pic:pic>
              </a:graphicData>
            </a:graphic>
          </wp:inline>
        </w:drawing>
      </w:r>
      <w:r w:rsidR="002C3312">
        <w:rPr>
          <w:rFonts w:ascii="Times New Roman"/>
          <w:sz w:val="20"/>
        </w:rPr>
        <w:br/>
      </w:r>
    </w:p>
    <w:p w14:paraId="6A2C5666" w14:textId="3AC6CA92" w:rsidR="003B55FD" w:rsidRDefault="00514B38" w:rsidP="00290B90">
      <w:pPr>
        <w:pStyle w:val="NormalWeb"/>
        <w:shd w:val="clear" w:color="auto" w:fill="FFFFFF"/>
        <w:spacing w:after="180" w:line="360" w:lineRule="auto"/>
        <w:ind w:left="420" w:right="493"/>
        <w:rPr>
          <w:rFonts w:ascii="Arial" w:hAnsi="Arial" w:cs="Arial"/>
          <w:color w:val="2F5496" w:themeColor="accent1" w:themeShade="BF"/>
          <w:sz w:val="22"/>
          <w:szCs w:val="22"/>
        </w:rPr>
      </w:pPr>
      <w:r>
        <w:rPr>
          <w:rFonts w:ascii="Palatino Linotype" w:eastAsiaTheme="minorHAnsi" w:hAnsi="Palatino Linotype" w:cs="Palatino Linotype"/>
          <w:color w:val="2F5496" w:themeColor="accent1" w:themeShade="BF"/>
          <w:sz w:val="32"/>
          <w:szCs w:val="32"/>
          <w:lang w:eastAsia="en-US"/>
        </w:rPr>
        <w:t>ArtCubes</w:t>
      </w:r>
    </w:p>
    <w:p w14:paraId="10404D22" w14:textId="44DA340C" w:rsidR="00B26175" w:rsidRDefault="00EB6BA9" w:rsidP="00B26175">
      <w:pPr>
        <w:adjustRightInd w:val="0"/>
        <w:spacing w:before="100" w:after="40"/>
        <w:ind w:left="420"/>
        <w:rPr>
          <w:bCs/>
          <w:color w:val="2F5496" w:themeColor="accent1" w:themeShade="BF"/>
        </w:rPr>
      </w:pPr>
      <w:r>
        <w:rPr>
          <w:bCs/>
          <w:color w:val="2F5496" w:themeColor="accent1" w:themeShade="BF"/>
        </w:rPr>
        <w:t>ArtCubes is a</w:t>
      </w:r>
      <w:r w:rsidR="006520DF">
        <w:rPr>
          <w:bCs/>
          <w:color w:val="2F5496" w:themeColor="accent1" w:themeShade="BF"/>
        </w:rPr>
        <w:t xml:space="preserve">n exciting new </w:t>
      </w:r>
      <w:r w:rsidR="00D424CF">
        <w:rPr>
          <w:bCs/>
          <w:color w:val="2F5496" w:themeColor="accent1" w:themeShade="BF"/>
        </w:rPr>
        <w:t xml:space="preserve">project which aims to </w:t>
      </w:r>
      <w:r w:rsidR="006520DF">
        <w:rPr>
          <w:bCs/>
          <w:color w:val="2F5496" w:themeColor="accent1" w:themeShade="BF"/>
        </w:rPr>
        <w:t>support creativity</w:t>
      </w:r>
      <w:r w:rsidR="00D424CF">
        <w:rPr>
          <w:bCs/>
          <w:color w:val="2F5496" w:themeColor="accent1" w:themeShade="BF"/>
        </w:rPr>
        <w:t xml:space="preserve"> </w:t>
      </w:r>
      <w:r w:rsidR="003A43EE">
        <w:rPr>
          <w:bCs/>
          <w:color w:val="2F5496" w:themeColor="accent1" w:themeShade="BF"/>
        </w:rPr>
        <w:t>across</w:t>
      </w:r>
      <w:r w:rsidR="006520DF">
        <w:rPr>
          <w:bCs/>
          <w:color w:val="2F5496" w:themeColor="accent1" w:themeShade="BF"/>
        </w:rPr>
        <w:t xml:space="preserve"> South Gippsland by </w:t>
      </w:r>
      <w:r w:rsidR="00D424CF">
        <w:rPr>
          <w:bCs/>
          <w:color w:val="2F5496" w:themeColor="accent1" w:themeShade="BF"/>
        </w:rPr>
        <w:t xml:space="preserve">providing unique, mobile </w:t>
      </w:r>
      <w:r w:rsidR="003A43EE">
        <w:rPr>
          <w:bCs/>
          <w:color w:val="2F5496" w:themeColor="accent1" w:themeShade="BF"/>
        </w:rPr>
        <w:t>exhibition and creative</w:t>
      </w:r>
      <w:r w:rsidR="00D424CF">
        <w:rPr>
          <w:bCs/>
          <w:color w:val="2F5496" w:themeColor="accent1" w:themeShade="BF"/>
        </w:rPr>
        <w:t xml:space="preserve"> spaces for local artists to showcase their talents and foster a vibrant cultural atmosphere.</w:t>
      </w:r>
    </w:p>
    <w:p w14:paraId="03B616D0" w14:textId="77777777" w:rsidR="0033226C" w:rsidRDefault="0033226C" w:rsidP="00B26175">
      <w:pPr>
        <w:adjustRightInd w:val="0"/>
        <w:spacing w:before="100" w:after="40"/>
        <w:ind w:left="420"/>
        <w:rPr>
          <w:bCs/>
          <w:color w:val="2F5496" w:themeColor="accent1" w:themeShade="BF"/>
        </w:rPr>
      </w:pPr>
    </w:p>
    <w:p w14:paraId="79842068" w14:textId="7BF69846" w:rsidR="006520DF" w:rsidRDefault="006520DF" w:rsidP="00B26175">
      <w:pPr>
        <w:adjustRightInd w:val="0"/>
        <w:spacing w:before="100" w:after="40"/>
        <w:ind w:left="420"/>
        <w:rPr>
          <w:rFonts w:eastAsiaTheme="minorHAnsi"/>
          <w:color w:val="2F5496" w:themeColor="accent1" w:themeShade="BF"/>
        </w:rPr>
      </w:pPr>
      <w:r>
        <w:rPr>
          <w:color w:val="2F5496" w:themeColor="accent1" w:themeShade="BF"/>
        </w:rPr>
        <w:t xml:space="preserve">Designed </w:t>
      </w:r>
      <w:r w:rsidR="00D424CF" w:rsidRPr="00794769">
        <w:rPr>
          <w:rFonts w:eastAsiaTheme="minorHAnsi"/>
          <w:color w:val="2F5496" w:themeColor="accent1" w:themeShade="BF"/>
        </w:rPr>
        <w:t xml:space="preserve">and delivered by </w:t>
      </w:r>
      <w:r w:rsidRPr="00794769">
        <w:rPr>
          <w:rFonts w:eastAsiaTheme="minorHAnsi"/>
          <w:color w:val="2F5496" w:themeColor="accent1" w:themeShade="BF"/>
        </w:rPr>
        <w:t>South Gippsland Shire Council</w:t>
      </w:r>
      <w:r>
        <w:rPr>
          <w:rFonts w:eastAsiaTheme="minorHAnsi"/>
          <w:color w:val="2F5496" w:themeColor="accent1" w:themeShade="BF"/>
        </w:rPr>
        <w:t xml:space="preserve"> the cubes have been created from old shipping containers. </w:t>
      </w:r>
      <w:r w:rsidRPr="006520DF">
        <w:rPr>
          <w:rFonts w:eastAsiaTheme="minorHAnsi"/>
          <w:color w:val="2F5496" w:themeColor="accent1" w:themeShade="BF"/>
        </w:rPr>
        <w:t xml:space="preserve">They are lined with ply and feature two opening container doors, two windows, solar panels, as well as internal and external lighting. Each </w:t>
      </w:r>
      <w:proofErr w:type="spellStart"/>
      <w:r w:rsidRPr="006520DF">
        <w:rPr>
          <w:rFonts w:eastAsiaTheme="minorHAnsi"/>
          <w:color w:val="2F5496" w:themeColor="accent1" w:themeShade="BF"/>
        </w:rPr>
        <w:t>ArtCube</w:t>
      </w:r>
      <w:proofErr w:type="spellEnd"/>
      <w:r w:rsidRPr="006520DF">
        <w:rPr>
          <w:rFonts w:eastAsiaTheme="minorHAnsi"/>
          <w:color w:val="2F5496" w:themeColor="accent1" w:themeShade="BF"/>
        </w:rPr>
        <w:t xml:space="preserve"> is completely self-sufficient, enabling them to be located in remote and unexpected locations, as well as in town centres, travelling as a bunch of three, or as single units.</w:t>
      </w:r>
    </w:p>
    <w:p w14:paraId="03F39A32" w14:textId="77777777" w:rsidR="006520DF" w:rsidRDefault="006520DF" w:rsidP="00B26175">
      <w:pPr>
        <w:adjustRightInd w:val="0"/>
        <w:spacing w:before="100" w:after="40"/>
        <w:ind w:left="420"/>
        <w:rPr>
          <w:rFonts w:eastAsiaTheme="minorHAnsi"/>
          <w:color w:val="2F5496" w:themeColor="accent1" w:themeShade="BF"/>
        </w:rPr>
      </w:pPr>
      <w:bookmarkStart w:id="0" w:name="_GoBack"/>
      <w:bookmarkEnd w:id="0"/>
    </w:p>
    <w:p w14:paraId="0DBCF32F" w14:textId="7A391585" w:rsidR="00B26175" w:rsidRDefault="00D424CF" w:rsidP="00B26175">
      <w:pPr>
        <w:adjustRightInd w:val="0"/>
        <w:spacing w:before="100" w:after="40"/>
        <w:ind w:left="420"/>
        <w:rPr>
          <w:bCs/>
          <w:color w:val="2F5496" w:themeColor="accent1" w:themeShade="BF"/>
        </w:rPr>
      </w:pPr>
      <w:r>
        <w:rPr>
          <w:rFonts w:eastAsiaTheme="minorHAnsi"/>
          <w:color w:val="2F5496" w:themeColor="accent1" w:themeShade="BF"/>
        </w:rPr>
        <w:t xml:space="preserve">The </w:t>
      </w:r>
      <w:r w:rsidR="006520DF">
        <w:rPr>
          <w:rFonts w:eastAsiaTheme="minorHAnsi"/>
          <w:color w:val="2F5496" w:themeColor="accent1" w:themeShade="BF"/>
        </w:rPr>
        <w:t>ArtCubes are</w:t>
      </w:r>
      <w:r>
        <w:rPr>
          <w:rFonts w:eastAsiaTheme="minorHAnsi"/>
          <w:color w:val="2F5496" w:themeColor="accent1" w:themeShade="BF"/>
        </w:rPr>
        <w:t xml:space="preserve"> d</w:t>
      </w:r>
      <w:r w:rsidRPr="00794769">
        <w:rPr>
          <w:rFonts w:eastAsiaTheme="minorHAnsi"/>
          <w:color w:val="2F5496" w:themeColor="accent1" w:themeShade="BF"/>
        </w:rPr>
        <w:t>esigned to encourage creative experimentation and expression</w:t>
      </w:r>
      <w:r>
        <w:rPr>
          <w:rFonts w:eastAsiaTheme="minorHAnsi"/>
          <w:color w:val="2F5496" w:themeColor="accent1" w:themeShade="BF"/>
        </w:rPr>
        <w:t xml:space="preserve"> and </w:t>
      </w:r>
      <w:r w:rsidRPr="00794769">
        <w:rPr>
          <w:rFonts w:eastAsiaTheme="minorHAnsi"/>
          <w:color w:val="2F5496" w:themeColor="accent1" w:themeShade="BF"/>
        </w:rPr>
        <w:t xml:space="preserve">offer unusual creative possibilities, for artists, performers </w:t>
      </w:r>
      <w:r>
        <w:rPr>
          <w:rFonts w:eastAsiaTheme="minorHAnsi"/>
          <w:color w:val="2F5496" w:themeColor="accent1" w:themeShade="BF"/>
        </w:rPr>
        <w:t>and</w:t>
      </w:r>
      <w:r w:rsidRPr="00794769">
        <w:rPr>
          <w:rFonts w:eastAsiaTheme="minorHAnsi"/>
          <w:color w:val="2F5496" w:themeColor="accent1" w:themeShade="BF"/>
        </w:rPr>
        <w:t xml:space="preserve"> community members, as </w:t>
      </w:r>
      <w:r w:rsidR="006520DF" w:rsidRPr="00794769">
        <w:rPr>
          <w:rFonts w:eastAsiaTheme="minorHAnsi"/>
          <w:color w:val="2F5496" w:themeColor="accent1" w:themeShade="BF"/>
        </w:rPr>
        <w:t>stand</w:t>
      </w:r>
      <w:r w:rsidR="006520DF">
        <w:rPr>
          <w:rFonts w:eastAsiaTheme="minorHAnsi"/>
          <w:color w:val="2F5496" w:themeColor="accent1" w:themeShade="BF"/>
        </w:rPr>
        <w:t>-</w:t>
      </w:r>
      <w:r w:rsidR="006520DF" w:rsidRPr="00794769">
        <w:rPr>
          <w:rFonts w:eastAsiaTheme="minorHAnsi"/>
          <w:color w:val="2F5496" w:themeColor="accent1" w:themeShade="BF"/>
        </w:rPr>
        <w:t>alone</w:t>
      </w:r>
      <w:r w:rsidRPr="00794769">
        <w:rPr>
          <w:rFonts w:eastAsiaTheme="minorHAnsi"/>
          <w:color w:val="2F5496" w:themeColor="accent1" w:themeShade="BF"/>
        </w:rPr>
        <w:t xml:space="preserve"> venues, or in the context of a larger event or festival.</w:t>
      </w:r>
    </w:p>
    <w:p w14:paraId="3CC3F788" w14:textId="77777777" w:rsidR="0033226C" w:rsidRDefault="0033226C" w:rsidP="00B26175">
      <w:pPr>
        <w:adjustRightInd w:val="0"/>
        <w:spacing w:before="100" w:after="40"/>
        <w:ind w:left="420"/>
        <w:rPr>
          <w:rFonts w:eastAsiaTheme="minorHAnsi"/>
          <w:color w:val="2F5496" w:themeColor="accent1" w:themeShade="BF"/>
        </w:rPr>
      </w:pPr>
    </w:p>
    <w:p w14:paraId="0DDEA879" w14:textId="4C4DAEC6" w:rsidR="0033226C" w:rsidRDefault="00B26175" w:rsidP="0033226C">
      <w:pPr>
        <w:adjustRightInd w:val="0"/>
        <w:spacing w:before="100" w:after="40"/>
        <w:ind w:left="420"/>
        <w:rPr>
          <w:rFonts w:eastAsiaTheme="minorHAnsi"/>
          <w:color w:val="2F5496" w:themeColor="accent1" w:themeShade="BF"/>
        </w:rPr>
      </w:pPr>
      <w:r>
        <w:rPr>
          <w:rFonts w:eastAsiaTheme="minorHAnsi"/>
          <w:color w:val="2F5496" w:themeColor="accent1" w:themeShade="BF"/>
        </w:rPr>
        <w:t xml:space="preserve">The project was funded </w:t>
      </w:r>
      <w:r w:rsidRPr="00B26175">
        <w:rPr>
          <w:rFonts w:eastAsiaTheme="minorHAnsi"/>
          <w:color w:val="2F5496" w:themeColor="accent1" w:themeShade="BF"/>
        </w:rPr>
        <w:t xml:space="preserve">through the State Government's Outdoor Activation Grant ($95,000) and </w:t>
      </w:r>
      <w:r w:rsidR="0046010D">
        <w:rPr>
          <w:rFonts w:eastAsiaTheme="minorHAnsi"/>
          <w:color w:val="2F5496" w:themeColor="accent1" w:themeShade="BF"/>
        </w:rPr>
        <w:t>Council’s COVID</w:t>
      </w:r>
      <w:r w:rsidRPr="00B26175">
        <w:rPr>
          <w:rFonts w:eastAsiaTheme="minorHAnsi"/>
          <w:color w:val="2F5496" w:themeColor="accent1" w:themeShade="BF"/>
        </w:rPr>
        <w:t xml:space="preserve"> Community Support Program ($85,000)</w:t>
      </w:r>
      <w:r>
        <w:rPr>
          <w:rFonts w:eastAsiaTheme="minorHAnsi"/>
          <w:color w:val="2F5496" w:themeColor="accent1" w:themeShade="BF"/>
        </w:rPr>
        <w:t xml:space="preserve"> and</w:t>
      </w:r>
      <w:r w:rsidRPr="00B26175">
        <w:rPr>
          <w:rFonts w:eastAsiaTheme="minorHAnsi"/>
          <w:color w:val="2F5496" w:themeColor="accent1" w:themeShade="BF"/>
        </w:rPr>
        <w:t xml:space="preserve"> will be relocated around the </w:t>
      </w:r>
      <w:r w:rsidR="006520DF">
        <w:rPr>
          <w:rFonts w:eastAsiaTheme="minorHAnsi"/>
          <w:color w:val="2F5496" w:themeColor="accent1" w:themeShade="BF"/>
        </w:rPr>
        <w:t>S</w:t>
      </w:r>
      <w:r w:rsidRPr="00B26175">
        <w:rPr>
          <w:rFonts w:eastAsiaTheme="minorHAnsi"/>
          <w:color w:val="2F5496" w:themeColor="accent1" w:themeShade="BF"/>
        </w:rPr>
        <w:t>hire</w:t>
      </w:r>
      <w:r w:rsidR="006520DF">
        <w:rPr>
          <w:rFonts w:eastAsiaTheme="minorHAnsi"/>
          <w:color w:val="2F5496" w:themeColor="accent1" w:themeShade="BF"/>
        </w:rPr>
        <w:t>.</w:t>
      </w:r>
      <w:r w:rsidRPr="00B26175">
        <w:rPr>
          <w:rFonts w:eastAsiaTheme="minorHAnsi"/>
          <w:color w:val="2F5496" w:themeColor="accent1" w:themeShade="BF"/>
        </w:rPr>
        <w:t xml:space="preserve"> </w:t>
      </w:r>
      <w:r w:rsidR="006520DF">
        <w:rPr>
          <w:rFonts w:eastAsiaTheme="minorHAnsi"/>
          <w:color w:val="2F5496" w:themeColor="accent1" w:themeShade="BF"/>
        </w:rPr>
        <w:t>The first towns that have been confirmed to host the cubes are Loch, Mirboo North and Fish Creek, but Council is eager to hear from other communities who might also like to use the ArtCubes for future exhibitions.</w:t>
      </w:r>
    </w:p>
    <w:p w14:paraId="178F9EBD" w14:textId="7BC97A4B" w:rsidR="00C42293" w:rsidRDefault="00C42293" w:rsidP="0033226C">
      <w:pPr>
        <w:adjustRightInd w:val="0"/>
        <w:spacing w:before="100" w:after="40"/>
        <w:ind w:left="420"/>
        <w:rPr>
          <w:bCs/>
          <w:color w:val="2F5496" w:themeColor="accent1" w:themeShade="BF"/>
        </w:rPr>
      </w:pPr>
    </w:p>
    <w:p w14:paraId="7B6593F1" w14:textId="46E82635" w:rsidR="00C42293" w:rsidRDefault="00C42293" w:rsidP="0033226C">
      <w:pPr>
        <w:adjustRightInd w:val="0"/>
        <w:spacing w:before="100" w:after="40"/>
        <w:ind w:left="420"/>
        <w:rPr>
          <w:bCs/>
          <w:color w:val="2F5496" w:themeColor="accent1" w:themeShade="BF"/>
        </w:rPr>
      </w:pPr>
      <w:r>
        <w:rPr>
          <w:bCs/>
          <w:color w:val="2F5496" w:themeColor="accent1" w:themeShade="BF"/>
        </w:rPr>
        <w:t>The ArtCubes are versatile and adaptive structures that can be easily transported and set up in various locations within the shire. These fixable spaces will serve as immersive environments where art enthusiasts and visitors can experience captivating installations and thought-provoking artistic displays.</w:t>
      </w:r>
    </w:p>
    <w:p w14:paraId="26EE1B51" w14:textId="77777777" w:rsidR="0033226C" w:rsidRDefault="0033226C" w:rsidP="0033226C">
      <w:pPr>
        <w:adjustRightInd w:val="0"/>
        <w:spacing w:before="100" w:after="40"/>
        <w:ind w:left="420"/>
        <w:rPr>
          <w:rFonts w:eastAsiaTheme="minorHAnsi"/>
          <w:color w:val="2F5496" w:themeColor="accent1" w:themeShade="BF"/>
        </w:rPr>
      </w:pPr>
    </w:p>
    <w:p w14:paraId="6EECFC4E" w14:textId="0ED65FD7" w:rsidR="00B26175" w:rsidRDefault="004976D8" w:rsidP="0033226C">
      <w:pPr>
        <w:adjustRightInd w:val="0"/>
        <w:spacing w:before="100" w:after="40"/>
        <w:ind w:left="420"/>
        <w:rPr>
          <w:rFonts w:eastAsiaTheme="minorHAnsi"/>
          <w:color w:val="2F5496" w:themeColor="accent1" w:themeShade="BF"/>
        </w:rPr>
      </w:pPr>
      <w:r>
        <w:rPr>
          <w:rFonts w:eastAsiaTheme="minorHAnsi"/>
          <w:color w:val="2F5496" w:themeColor="accent1" w:themeShade="BF"/>
        </w:rPr>
        <w:t xml:space="preserve">South Gippsland Shire Council invites the public to embrace this exciting new project, supporting and engaging with the arts to build community vibrancy. By bringing art to the doorstep of </w:t>
      </w:r>
      <w:r w:rsidR="006520DF">
        <w:rPr>
          <w:rFonts w:eastAsiaTheme="minorHAnsi"/>
          <w:color w:val="2F5496" w:themeColor="accent1" w:themeShade="BF"/>
        </w:rPr>
        <w:t>our</w:t>
      </w:r>
      <w:r>
        <w:rPr>
          <w:rFonts w:eastAsiaTheme="minorHAnsi"/>
          <w:color w:val="2F5496" w:themeColor="accent1" w:themeShade="BF"/>
        </w:rPr>
        <w:t xml:space="preserve"> towns, the ArtCubes initiative promises to unleash a wave of creativity and cultural exchange. </w:t>
      </w:r>
    </w:p>
    <w:p w14:paraId="4F149A18" w14:textId="17AC8B09" w:rsidR="0033226C" w:rsidRDefault="0033226C" w:rsidP="0033226C">
      <w:pPr>
        <w:adjustRightInd w:val="0"/>
        <w:spacing w:before="100" w:after="40"/>
        <w:ind w:left="420"/>
        <w:rPr>
          <w:bCs/>
          <w:color w:val="2F5496" w:themeColor="accent1" w:themeShade="BF"/>
        </w:rPr>
      </w:pPr>
    </w:p>
    <w:p w14:paraId="3254F95F" w14:textId="77777777" w:rsidR="006520DF" w:rsidRDefault="006520DF" w:rsidP="006520DF">
      <w:pPr>
        <w:adjustRightInd w:val="0"/>
        <w:spacing w:before="100" w:after="40"/>
        <w:ind w:left="420"/>
        <w:rPr>
          <w:rFonts w:eastAsiaTheme="minorHAnsi"/>
          <w:color w:val="2F5496" w:themeColor="accent1" w:themeShade="BF"/>
        </w:rPr>
      </w:pPr>
      <w:r>
        <w:rPr>
          <w:rFonts w:eastAsiaTheme="minorHAnsi"/>
          <w:color w:val="2F5496" w:themeColor="accent1" w:themeShade="BF"/>
        </w:rPr>
        <w:t xml:space="preserve">To find out more about the cubes, please visit: </w:t>
      </w:r>
      <w:r w:rsidRPr="002122AC">
        <w:rPr>
          <w:rFonts w:eastAsiaTheme="minorHAnsi"/>
          <w:color w:val="2F5496" w:themeColor="accent1" w:themeShade="BF"/>
        </w:rPr>
        <w:t>https://visitsouthgippsland.com.au/artcubes/</w:t>
      </w:r>
    </w:p>
    <w:p w14:paraId="515E865A" w14:textId="77777777" w:rsidR="006520DF" w:rsidRPr="0033226C" w:rsidRDefault="006520DF" w:rsidP="0033226C">
      <w:pPr>
        <w:adjustRightInd w:val="0"/>
        <w:spacing w:before="100" w:after="40"/>
        <w:ind w:left="420"/>
        <w:rPr>
          <w:bCs/>
          <w:color w:val="2F5496" w:themeColor="accent1" w:themeShade="BF"/>
        </w:rPr>
      </w:pPr>
    </w:p>
    <w:p w14:paraId="0D134F96" w14:textId="77777777" w:rsidR="00DF03A2" w:rsidRDefault="00DF03A2" w:rsidP="00DF03A2">
      <w:pPr>
        <w:pStyle w:val="BodyText"/>
        <w:spacing w:after="240"/>
        <w:ind w:left="426" w:right="664"/>
        <w:rPr>
          <w:rFonts w:eastAsiaTheme="minorHAnsi"/>
          <w:b/>
          <w:bCs/>
          <w:color w:val="2F5496"/>
          <w:sz w:val="22"/>
          <w:szCs w:val="22"/>
          <w:lang w:bidi="ar-SA"/>
        </w:rPr>
      </w:pPr>
      <w:r>
        <w:rPr>
          <w:b/>
          <w:bCs/>
          <w:color w:val="2F5496"/>
          <w:sz w:val="22"/>
          <w:szCs w:val="22"/>
        </w:rPr>
        <w:t>Quote attributable to Cr Nathan Hersey, Mayor South Gippsland Shire Council:</w:t>
      </w:r>
    </w:p>
    <w:p w14:paraId="38E0F559" w14:textId="5E7CA4A6" w:rsidR="00DF03A2" w:rsidRDefault="00DF03A2" w:rsidP="00DF03A2">
      <w:pPr>
        <w:spacing w:before="100" w:after="40"/>
        <w:ind w:left="420"/>
        <w:rPr>
          <w:i/>
          <w:iCs/>
          <w:color w:val="2F5496"/>
        </w:rPr>
      </w:pPr>
      <w:r>
        <w:rPr>
          <w:i/>
          <w:iCs/>
          <w:color w:val="2F5496"/>
        </w:rPr>
        <w:t xml:space="preserve">“The ArtCubes is a fantastic way </w:t>
      </w:r>
      <w:r>
        <w:rPr>
          <w:i/>
          <w:iCs/>
          <w:color w:val="2F5496"/>
        </w:rPr>
        <w:t xml:space="preserve">that </w:t>
      </w:r>
      <w:r>
        <w:rPr>
          <w:i/>
          <w:iCs/>
          <w:color w:val="2F5496"/>
        </w:rPr>
        <w:t>South Gippsland Shire Council is supporting our arts community. Through this project we aim to foster a sense of cultural enrichment across the region. By providing accessible platforms for local artists to exhibit their work, we know we can create memorable experiences for residents and visitors alike.</w:t>
      </w:r>
    </w:p>
    <w:p w14:paraId="29313897" w14:textId="77777777" w:rsidR="00DF03A2" w:rsidRDefault="00DF03A2" w:rsidP="00DF03A2">
      <w:pPr>
        <w:spacing w:before="100" w:after="40"/>
        <w:ind w:left="420"/>
        <w:rPr>
          <w:i/>
          <w:iCs/>
          <w:color w:val="2F5496"/>
        </w:rPr>
      </w:pPr>
      <w:r>
        <w:rPr>
          <w:i/>
          <w:iCs/>
          <w:color w:val="2F5496"/>
        </w:rPr>
        <w:t xml:space="preserve">Council is proud to support the many talented artists in South Gippsland who can make use of the </w:t>
      </w:r>
      <w:proofErr w:type="spellStart"/>
      <w:r>
        <w:rPr>
          <w:i/>
          <w:iCs/>
          <w:color w:val="2F5496"/>
        </w:rPr>
        <w:t>Artcubes</w:t>
      </w:r>
      <w:proofErr w:type="spellEnd"/>
      <w:r>
        <w:rPr>
          <w:i/>
          <w:iCs/>
          <w:color w:val="2F5496"/>
        </w:rPr>
        <w:t>.”</w:t>
      </w:r>
    </w:p>
    <w:p w14:paraId="77253EE6" w14:textId="77777777" w:rsidR="00D424CF" w:rsidRPr="00D424CF" w:rsidRDefault="00D424CF" w:rsidP="00B26175">
      <w:pPr>
        <w:adjustRightInd w:val="0"/>
        <w:spacing w:before="100" w:after="40"/>
        <w:rPr>
          <w:color w:val="2F5496" w:themeColor="accent1" w:themeShade="BF"/>
        </w:rPr>
      </w:pPr>
    </w:p>
    <w:p w14:paraId="1EB23421" w14:textId="77777777" w:rsidR="00864285" w:rsidRPr="00864285" w:rsidRDefault="00864285" w:rsidP="00B26175">
      <w:pPr>
        <w:widowControl/>
        <w:adjustRightInd w:val="0"/>
        <w:rPr>
          <w:rFonts w:ascii="Times New Roman" w:eastAsiaTheme="minorHAnsi" w:hAnsi="Times New Roman" w:cs="Times New Roman"/>
          <w:color w:val="000000"/>
          <w:sz w:val="24"/>
          <w:szCs w:val="24"/>
          <w:lang w:eastAsia="en-US" w:bidi="ar-SA"/>
        </w:rPr>
      </w:pPr>
    </w:p>
    <w:p w14:paraId="11CFB5AB" w14:textId="77777777" w:rsidR="00E2347F" w:rsidRDefault="00E2347F" w:rsidP="00366923">
      <w:pPr>
        <w:adjustRightInd w:val="0"/>
        <w:spacing w:before="100" w:after="40" w:line="360" w:lineRule="auto"/>
        <w:ind w:left="420"/>
        <w:rPr>
          <w:i/>
          <w:color w:val="2F5496" w:themeColor="accent1" w:themeShade="BF"/>
        </w:rPr>
      </w:pPr>
    </w:p>
    <w:p w14:paraId="2C360A2B" w14:textId="6EA9816D" w:rsidR="00265A1C" w:rsidRDefault="00C45787" w:rsidP="00C45787">
      <w:pPr>
        <w:pStyle w:val="NormalWeb"/>
        <w:shd w:val="clear" w:color="auto" w:fill="FFFFFF"/>
        <w:spacing w:before="0" w:beforeAutospacing="0" w:after="180" w:afterAutospacing="0" w:line="360" w:lineRule="auto"/>
        <w:ind w:left="567" w:right="567"/>
        <w:jc w:val="center"/>
        <w:rPr>
          <w:rFonts w:ascii="Arial" w:eastAsiaTheme="minorHAnsi" w:hAnsi="Arial" w:cs="Arial"/>
          <w:color w:val="2F5496" w:themeColor="accent1" w:themeShade="BF"/>
          <w:sz w:val="22"/>
          <w:szCs w:val="22"/>
          <w:lang w:eastAsia="en-US"/>
        </w:rPr>
      </w:pPr>
      <w:r w:rsidRPr="00592617">
        <w:rPr>
          <w:rFonts w:ascii="Arial" w:hAnsi="Arial" w:cs="Arial"/>
          <w:b/>
          <w:color w:val="2F5496" w:themeColor="accent1" w:themeShade="BF"/>
          <w:sz w:val="22"/>
          <w:szCs w:val="22"/>
        </w:rPr>
        <w:t>PR2</w:t>
      </w:r>
      <w:r w:rsidR="008032DD">
        <w:rPr>
          <w:rFonts w:ascii="Arial" w:hAnsi="Arial" w:cs="Arial"/>
          <w:b/>
          <w:color w:val="2F5496" w:themeColor="accent1" w:themeShade="BF"/>
          <w:sz w:val="22"/>
          <w:szCs w:val="22"/>
        </w:rPr>
        <w:t>8</w:t>
      </w:r>
      <w:r w:rsidR="00366923">
        <w:rPr>
          <w:rFonts w:ascii="Arial" w:hAnsi="Arial" w:cs="Arial"/>
          <w:b/>
          <w:color w:val="2F5496" w:themeColor="accent1" w:themeShade="BF"/>
          <w:sz w:val="22"/>
          <w:szCs w:val="22"/>
        </w:rPr>
        <w:t>2</w:t>
      </w:r>
      <w:r w:rsidR="00514B38">
        <w:rPr>
          <w:rFonts w:ascii="Arial" w:hAnsi="Arial" w:cs="Arial"/>
          <w:b/>
          <w:color w:val="2F5496" w:themeColor="accent1" w:themeShade="BF"/>
          <w:sz w:val="22"/>
          <w:szCs w:val="22"/>
        </w:rPr>
        <w:t xml:space="preserve">6 </w:t>
      </w:r>
      <w:r w:rsidR="00536175">
        <w:rPr>
          <w:rFonts w:ascii="Arial" w:hAnsi="Arial" w:cs="Arial"/>
          <w:b/>
          <w:color w:val="2F5496" w:themeColor="accent1" w:themeShade="BF"/>
          <w:sz w:val="22"/>
          <w:szCs w:val="22"/>
        </w:rPr>
        <w:t xml:space="preserve">– </w:t>
      </w:r>
      <w:r w:rsidR="00366923">
        <w:rPr>
          <w:rFonts w:ascii="Arial" w:hAnsi="Arial" w:cs="Arial"/>
          <w:b/>
          <w:color w:val="2F5496" w:themeColor="accent1" w:themeShade="BF"/>
          <w:sz w:val="22"/>
          <w:szCs w:val="22"/>
        </w:rPr>
        <w:t>22</w:t>
      </w:r>
      <w:r w:rsidR="00536175">
        <w:rPr>
          <w:rFonts w:ascii="Arial" w:hAnsi="Arial" w:cs="Arial"/>
          <w:b/>
          <w:color w:val="2F5496" w:themeColor="accent1" w:themeShade="BF"/>
          <w:sz w:val="22"/>
          <w:szCs w:val="22"/>
        </w:rPr>
        <w:t>/</w:t>
      </w:r>
      <w:r w:rsidR="00366923">
        <w:rPr>
          <w:rFonts w:ascii="Arial" w:hAnsi="Arial" w:cs="Arial"/>
          <w:b/>
          <w:color w:val="2F5496" w:themeColor="accent1" w:themeShade="BF"/>
          <w:sz w:val="22"/>
          <w:szCs w:val="22"/>
        </w:rPr>
        <w:t>5</w:t>
      </w:r>
      <w:r w:rsidR="00536175">
        <w:rPr>
          <w:rFonts w:ascii="Arial" w:hAnsi="Arial" w:cs="Arial"/>
          <w:b/>
          <w:color w:val="2F5496" w:themeColor="accent1" w:themeShade="BF"/>
          <w:sz w:val="22"/>
          <w:szCs w:val="22"/>
        </w:rPr>
        <w:t>/23</w:t>
      </w:r>
      <w:r w:rsidR="00BE1FD3" w:rsidRPr="00592617">
        <w:rPr>
          <w:rFonts w:ascii="Arial" w:eastAsiaTheme="minorHAnsi" w:hAnsi="Arial" w:cs="Arial"/>
          <w:color w:val="2F5496" w:themeColor="accent1" w:themeShade="BF"/>
          <w:sz w:val="22"/>
          <w:szCs w:val="22"/>
          <w:lang w:eastAsia="en-US"/>
        </w:rPr>
        <w:t xml:space="preserve"> </w:t>
      </w:r>
    </w:p>
    <w:p w14:paraId="174E9517" w14:textId="77777777" w:rsidR="00FA3D7F" w:rsidRDefault="00FA3D7F" w:rsidP="00C45787">
      <w:pPr>
        <w:pStyle w:val="NormalWeb"/>
        <w:shd w:val="clear" w:color="auto" w:fill="FFFFFF"/>
        <w:spacing w:before="0" w:beforeAutospacing="0" w:after="180" w:afterAutospacing="0" w:line="360" w:lineRule="auto"/>
        <w:ind w:left="567" w:right="567"/>
        <w:jc w:val="center"/>
        <w:rPr>
          <w:rFonts w:ascii="Arial" w:eastAsiaTheme="minorHAnsi" w:hAnsi="Arial" w:cs="Arial"/>
          <w:color w:val="2F5496" w:themeColor="accent1" w:themeShade="BF"/>
          <w:sz w:val="22"/>
          <w:szCs w:val="22"/>
          <w:lang w:eastAsia="en-US"/>
        </w:rPr>
      </w:pPr>
    </w:p>
    <w:p w14:paraId="3BC333AF" w14:textId="77777777" w:rsidR="008F2629" w:rsidRDefault="008F2629" w:rsidP="005E0803">
      <w:pPr>
        <w:pStyle w:val="NormalWeb"/>
        <w:shd w:val="clear" w:color="auto" w:fill="FFFFFF"/>
        <w:spacing w:before="0" w:beforeAutospacing="0" w:after="180" w:afterAutospacing="0" w:line="360" w:lineRule="auto"/>
        <w:ind w:left="567" w:right="567"/>
        <w:rPr>
          <w:rFonts w:ascii="Arial" w:eastAsiaTheme="minorHAnsi" w:hAnsi="Arial" w:cs="Arial"/>
          <w:color w:val="2F5496" w:themeColor="accent1" w:themeShade="BF"/>
          <w:sz w:val="22"/>
          <w:szCs w:val="22"/>
          <w:lang w:eastAsia="en-US"/>
        </w:rPr>
      </w:pPr>
    </w:p>
    <w:p w14:paraId="4C8D7D2B" w14:textId="1848CBE8" w:rsidR="00536175" w:rsidRPr="00592617" w:rsidRDefault="00221547" w:rsidP="005E0803">
      <w:pPr>
        <w:pStyle w:val="NormalWeb"/>
        <w:shd w:val="clear" w:color="auto" w:fill="FFFFFF"/>
        <w:spacing w:before="0" w:beforeAutospacing="0" w:after="180" w:afterAutospacing="0" w:line="360" w:lineRule="auto"/>
        <w:ind w:left="567" w:right="567"/>
        <w:rPr>
          <w:rFonts w:ascii="Arial" w:eastAsiaTheme="minorHAnsi" w:hAnsi="Arial" w:cs="Arial"/>
          <w:color w:val="2F5496" w:themeColor="accent1" w:themeShade="BF"/>
          <w:sz w:val="22"/>
          <w:szCs w:val="22"/>
          <w:lang w:eastAsia="en-US"/>
        </w:rPr>
      </w:pPr>
      <w:r>
        <w:rPr>
          <w:noProof/>
        </w:rPr>
        <mc:AlternateContent>
          <mc:Choice Requires="wpg">
            <w:drawing>
              <wp:anchor distT="0" distB="0" distL="0" distR="0" simplePos="0" relativeHeight="251659264" behindDoc="0" locked="0" layoutInCell="1" allowOverlap="1" wp14:anchorId="64373A6E" wp14:editId="4C9C35CE">
                <wp:simplePos x="0" y="0"/>
                <wp:positionH relativeFrom="page">
                  <wp:posOffset>57150</wp:posOffset>
                </wp:positionH>
                <wp:positionV relativeFrom="paragraph">
                  <wp:posOffset>220345</wp:posOffset>
                </wp:positionV>
                <wp:extent cx="7458075" cy="939165"/>
                <wp:effectExtent l="19050" t="0" r="952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075" cy="939165"/>
                          <a:chOff x="140" y="356"/>
                          <a:chExt cx="11745" cy="1479"/>
                        </a:xfrm>
                      </wpg:grpSpPr>
                      <wps:wsp>
                        <wps:cNvPr id="3" name="Rectangle 5"/>
                        <wps:cNvSpPr>
                          <a:spLocks noChangeArrowheads="1"/>
                        </wps:cNvSpPr>
                        <wps:spPr bwMode="auto">
                          <a:xfrm>
                            <a:off x="147" y="363"/>
                            <a:ext cx="11730" cy="146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7" y="363"/>
                            <a:ext cx="11730" cy="1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139" y="356"/>
                            <a:ext cx="11745"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B598" w14:textId="77777777" w:rsidR="00536175" w:rsidRDefault="00536175" w:rsidP="00536175">
                              <w:pPr>
                                <w:spacing w:before="85"/>
                                <w:ind w:left="1776" w:right="1774"/>
                                <w:jc w:val="center"/>
                                <w:rPr>
                                  <w:sz w:val="24"/>
                                </w:rPr>
                              </w:pPr>
                              <w:r>
                                <w:rPr>
                                  <w:color w:val="FFFFFF"/>
                                  <w:sz w:val="24"/>
                                </w:rPr>
                                <w:t xml:space="preserve">For media enquiries, please contact the Communications team on 5662 9200 South Gippsland Shire Council, 9 Smith St. (Private Bag 4), Leongatha 3953 </w:t>
                              </w:r>
                              <w:hyperlink r:id="rId10">
                                <w:r>
                                  <w:rPr>
                                    <w:color w:val="FFFFFF"/>
                                    <w:sz w:val="24"/>
                                  </w:rPr>
                                  <w:t>communications@southgippsland.vic.gov.au</w:t>
                                </w:r>
                              </w:hyperlink>
                            </w:p>
                            <w:p w14:paraId="05FC2658" w14:textId="77777777" w:rsidR="00536175" w:rsidRDefault="009F6FCB" w:rsidP="00536175">
                              <w:pPr>
                                <w:spacing w:before="2"/>
                                <w:ind w:left="1772" w:right="1774"/>
                                <w:jc w:val="center"/>
                                <w:rPr>
                                  <w:sz w:val="24"/>
                                </w:rPr>
                              </w:pPr>
                              <w:hyperlink r:id="rId11">
                                <w:r w:rsidR="00536175">
                                  <w:rPr>
                                    <w:color w:val="FFFFFF"/>
                                    <w:sz w:val="24"/>
                                  </w:rPr>
                                  <w:t>www.southgippsland.vic.gov.au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73A6E" id="Group 2" o:spid="_x0000_s1026" style="position:absolute;left:0;text-align:left;margin-left:4.5pt;margin-top:17.35pt;width:587.25pt;height:73.95pt;z-index:251659264;mso-wrap-distance-left:0;mso-wrap-distance-right:0;mso-position-horizontal-relative:page" coordorigin="140,356" coordsize="11745,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">
                <v:rect id="Rectangle 5" o:spid="_x0000_s1027" style="position:absolute;left:147;top:363;width:1173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" fillcolor="navy" stroked="f"/>
                <v:rect id="Rectangle 4" o:spid="_x0000_s1028" style="position:absolute;left:147;top:363;width:1173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Text Box 3" o:spid="_x0000_s1029" type="#_x0000_t202" style="position:absolute;left:139;top:356;width:1174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0DB598" w14:textId="77777777" w:rsidR="00536175" w:rsidRDefault="00536175" w:rsidP="00536175">
                        <w:pPr>
                          <w:spacing w:before="85"/>
                          <w:ind w:left="1776" w:right="1774"/>
                          <w:jc w:val="center"/>
                          <w:rPr>
                            <w:sz w:val="24"/>
                          </w:rPr>
                        </w:pPr>
                        <w:r>
                          <w:rPr>
                            <w:color w:val="FFFFFF"/>
                            <w:sz w:val="24"/>
                          </w:rPr>
                          <w:t xml:space="preserve">For media enquiries, please contact the Communications team on 5662 9200 South Gippsland Shire Council, 9 Smith St. (Private Bag 4), Leongatha 3953 </w:t>
                        </w:r>
                        <w:hyperlink r:id="rId12">
                          <w:r>
                            <w:rPr>
                              <w:color w:val="FFFFFF"/>
                              <w:sz w:val="24"/>
                            </w:rPr>
                            <w:t>communications@southgippsland.vic.gov.au</w:t>
                          </w:r>
                        </w:hyperlink>
                      </w:p>
                      <w:p w14:paraId="05FC2658" w14:textId="77777777" w:rsidR="00536175" w:rsidRDefault="00C52C43" w:rsidP="00536175">
                        <w:pPr>
                          <w:spacing w:before="2"/>
                          <w:ind w:left="1772" w:right="1774"/>
                          <w:jc w:val="center"/>
                          <w:rPr>
                            <w:sz w:val="24"/>
                          </w:rPr>
                        </w:pPr>
                        <w:hyperlink r:id="rId13">
                          <w:r w:rsidR="00536175">
                            <w:rPr>
                              <w:color w:val="FFFFFF"/>
                              <w:sz w:val="24"/>
                            </w:rPr>
                            <w:t>www.southgippsland.vic.gov.au</w:t>
                          </w:r>
                        </w:hyperlink>
                      </w:p>
                    </w:txbxContent>
                  </v:textbox>
                </v:shape>
                <w10:wrap anchorx="page"/>
              </v:group>
            </w:pict>
          </mc:Fallback>
        </mc:AlternateContent>
      </w:r>
    </w:p>
    <w:sectPr w:rsidR="00536175" w:rsidRPr="00592617" w:rsidSect="00FF5B67">
      <w:headerReference w:type="even" r:id="rId14"/>
      <w:headerReference w:type="default" r:id="rId15"/>
      <w:footerReference w:type="even" r:id="rId16"/>
      <w:footerReference w:type="default" r:id="rId17"/>
      <w:headerReference w:type="first" r:id="rId18"/>
      <w:footerReference w:type="first" r:id="rId19"/>
      <w:pgSz w:w="11910" w:h="16850"/>
      <w:pgMar w:top="567" w:right="570" w:bottom="0" w:left="320" w:header="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C9C1" w16cex:dateUtc="2022-12-19T0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72C9" w14:textId="77777777" w:rsidR="00844F72" w:rsidRDefault="00844F72" w:rsidP="00777E41">
      <w:r>
        <w:separator/>
      </w:r>
    </w:p>
  </w:endnote>
  <w:endnote w:type="continuationSeparator" w:id="0">
    <w:p w14:paraId="31169888" w14:textId="77777777" w:rsidR="00844F72" w:rsidRDefault="00844F72" w:rsidP="007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Light">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4CD3" w14:textId="77777777" w:rsidR="00FB5F2C" w:rsidRDefault="009F6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E65" w14:textId="77777777" w:rsidR="00FB5F2C" w:rsidRDefault="009F6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C11B" w14:textId="77777777" w:rsidR="00FB5F2C" w:rsidRDefault="009F6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486B" w14:textId="77777777" w:rsidR="00844F72" w:rsidRDefault="00844F72" w:rsidP="00777E41">
      <w:r>
        <w:separator/>
      </w:r>
    </w:p>
  </w:footnote>
  <w:footnote w:type="continuationSeparator" w:id="0">
    <w:p w14:paraId="549E2084" w14:textId="77777777" w:rsidR="00844F72" w:rsidRDefault="00844F72" w:rsidP="0077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EB10" w14:textId="77777777" w:rsidR="00FB5F2C" w:rsidRDefault="009F6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12C6" w14:textId="77777777" w:rsidR="00FB5F2C" w:rsidRDefault="009F6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0042" w14:textId="77777777" w:rsidR="00FB5F2C" w:rsidRDefault="009F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AA5334"/>
    <w:multiLevelType w:val="hybridMultilevel"/>
    <w:tmpl w:val="D096C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EE3E11"/>
    <w:multiLevelType w:val="hybridMultilevel"/>
    <w:tmpl w:val="E88B0C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12621"/>
    <w:multiLevelType w:val="hybridMultilevel"/>
    <w:tmpl w:val="08867AC6"/>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3" w15:restartNumberingAfterBreak="0">
    <w:nsid w:val="12C6641E"/>
    <w:multiLevelType w:val="hybridMultilevel"/>
    <w:tmpl w:val="4768D3B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172A6C34"/>
    <w:multiLevelType w:val="hybridMultilevel"/>
    <w:tmpl w:val="C92AC66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1B4E24A3"/>
    <w:multiLevelType w:val="multilevel"/>
    <w:tmpl w:val="8B7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022BE5"/>
    <w:multiLevelType w:val="hybridMultilevel"/>
    <w:tmpl w:val="2EE2DD3C"/>
    <w:lvl w:ilvl="0" w:tplc="EE8025D8">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D773149"/>
    <w:multiLevelType w:val="hybridMultilevel"/>
    <w:tmpl w:val="BC082692"/>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8" w15:restartNumberingAfterBreak="0">
    <w:nsid w:val="56DA2F62"/>
    <w:multiLevelType w:val="hybridMultilevel"/>
    <w:tmpl w:val="F1F4CDE2"/>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9" w15:restartNumberingAfterBreak="0">
    <w:nsid w:val="5A38645E"/>
    <w:multiLevelType w:val="multilevel"/>
    <w:tmpl w:val="8C9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C"/>
    <w:multiLevelType w:val="multilevel"/>
    <w:tmpl w:val="8788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3710B"/>
    <w:multiLevelType w:val="hybridMultilevel"/>
    <w:tmpl w:val="2278A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6301A"/>
    <w:multiLevelType w:val="hybridMultilevel"/>
    <w:tmpl w:val="B00063A0"/>
    <w:lvl w:ilvl="0" w:tplc="B42ECE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65680D"/>
    <w:multiLevelType w:val="hybridMultilevel"/>
    <w:tmpl w:val="EEE69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9AA3DFD"/>
    <w:multiLevelType w:val="hybridMultilevel"/>
    <w:tmpl w:val="E098C15C"/>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11"/>
  </w:num>
  <w:num w:numId="2">
    <w:abstractNumId w:val="6"/>
  </w:num>
  <w:num w:numId="3">
    <w:abstractNumId w:val="4"/>
  </w:num>
  <w:num w:numId="4">
    <w:abstractNumId w:val="8"/>
  </w:num>
  <w:num w:numId="5">
    <w:abstractNumId w:val="2"/>
  </w:num>
  <w:num w:numId="6">
    <w:abstractNumId w:val="3"/>
  </w:num>
  <w:num w:numId="7">
    <w:abstractNumId w:val="13"/>
  </w:num>
  <w:num w:numId="8">
    <w:abstractNumId w:val="10"/>
  </w:num>
  <w:num w:numId="9">
    <w:abstractNumId w:val="9"/>
  </w:num>
  <w:num w:numId="10">
    <w:abstractNumId w:val="5"/>
  </w:num>
  <w:num w:numId="11">
    <w:abstractNumId w:val="0"/>
  </w:num>
  <w:num w:numId="12">
    <w:abstractNumId w:val="1"/>
  </w:num>
  <w:num w:numId="13">
    <w:abstractNumId w:val="14"/>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EB"/>
    <w:rsid w:val="0000141A"/>
    <w:rsid w:val="00001D83"/>
    <w:rsid w:val="00002B40"/>
    <w:rsid w:val="000038BD"/>
    <w:rsid w:val="00005608"/>
    <w:rsid w:val="00010EA6"/>
    <w:rsid w:val="000110A6"/>
    <w:rsid w:val="00011AC3"/>
    <w:rsid w:val="00021138"/>
    <w:rsid w:val="000222FF"/>
    <w:rsid w:val="000236DF"/>
    <w:rsid w:val="000245FB"/>
    <w:rsid w:val="00025084"/>
    <w:rsid w:val="00026044"/>
    <w:rsid w:val="00027CD0"/>
    <w:rsid w:val="00027EB2"/>
    <w:rsid w:val="00031EFE"/>
    <w:rsid w:val="00035F6D"/>
    <w:rsid w:val="00035FDA"/>
    <w:rsid w:val="00036B38"/>
    <w:rsid w:val="00036FAC"/>
    <w:rsid w:val="00037C80"/>
    <w:rsid w:val="00044B91"/>
    <w:rsid w:val="000467BD"/>
    <w:rsid w:val="0004699E"/>
    <w:rsid w:val="00053095"/>
    <w:rsid w:val="00053713"/>
    <w:rsid w:val="00053EB3"/>
    <w:rsid w:val="000569AF"/>
    <w:rsid w:val="00061BF1"/>
    <w:rsid w:val="000651B5"/>
    <w:rsid w:val="00072A5E"/>
    <w:rsid w:val="00073DEB"/>
    <w:rsid w:val="000752DD"/>
    <w:rsid w:val="00075421"/>
    <w:rsid w:val="00084741"/>
    <w:rsid w:val="00084D5C"/>
    <w:rsid w:val="000874C3"/>
    <w:rsid w:val="00087D56"/>
    <w:rsid w:val="00095004"/>
    <w:rsid w:val="0009639F"/>
    <w:rsid w:val="000965B8"/>
    <w:rsid w:val="00096676"/>
    <w:rsid w:val="00097FEE"/>
    <w:rsid w:val="000A0253"/>
    <w:rsid w:val="000A315D"/>
    <w:rsid w:val="000A50B1"/>
    <w:rsid w:val="000A7F37"/>
    <w:rsid w:val="000B141C"/>
    <w:rsid w:val="000C2176"/>
    <w:rsid w:val="000C27D1"/>
    <w:rsid w:val="000C31AD"/>
    <w:rsid w:val="000C3397"/>
    <w:rsid w:val="000C4BF5"/>
    <w:rsid w:val="000C747D"/>
    <w:rsid w:val="000D0D3D"/>
    <w:rsid w:val="000D0F61"/>
    <w:rsid w:val="000D1619"/>
    <w:rsid w:val="000D1DEF"/>
    <w:rsid w:val="000D2BA9"/>
    <w:rsid w:val="000D30FE"/>
    <w:rsid w:val="000D35DD"/>
    <w:rsid w:val="000D3957"/>
    <w:rsid w:val="000D47D5"/>
    <w:rsid w:val="000D5D30"/>
    <w:rsid w:val="000D7460"/>
    <w:rsid w:val="000E1A0F"/>
    <w:rsid w:val="000E5364"/>
    <w:rsid w:val="000F0D5F"/>
    <w:rsid w:val="000F0E64"/>
    <w:rsid w:val="000F45FB"/>
    <w:rsid w:val="000F5357"/>
    <w:rsid w:val="000F6679"/>
    <w:rsid w:val="000F6C35"/>
    <w:rsid w:val="000F7CAD"/>
    <w:rsid w:val="001051A3"/>
    <w:rsid w:val="00105CBD"/>
    <w:rsid w:val="00110392"/>
    <w:rsid w:val="00111947"/>
    <w:rsid w:val="00112A43"/>
    <w:rsid w:val="0011489E"/>
    <w:rsid w:val="001148D2"/>
    <w:rsid w:val="001149FD"/>
    <w:rsid w:val="00114A1B"/>
    <w:rsid w:val="00120977"/>
    <w:rsid w:val="001217BF"/>
    <w:rsid w:val="00122C8F"/>
    <w:rsid w:val="00125E74"/>
    <w:rsid w:val="001277F1"/>
    <w:rsid w:val="00130D7C"/>
    <w:rsid w:val="001319CF"/>
    <w:rsid w:val="0013230D"/>
    <w:rsid w:val="00132654"/>
    <w:rsid w:val="00133050"/>
    <w:rsid w:val="001347E8"/>
    <w:rsid w:val="00134DAE"/>
    <w:rsid w:val="00134E8F"/>
    <w:rsid w:val="00144960"/>
    <w:rsid w:val="00151F35"/>
    <w:rsid w:val="00152769"/>
    <w:rsid w:val="0015726E"/>
    <w:rsid w:val="00157F69"/>
    <w:rsid w:val="00161C4F"/>
    <w:rsid w:val="00162C0B"/>
    <w:rsid w:val="00162CAB"/>
    <w:rsid w:val="001635AC"/>
    <w:rsid w:val="00164C59"/>
    <w:rsid w:val="00165950"/>
    <w:rsid w:val="001677E0"/>
    <w:rsid w:val="00171423"/>
    <w:rsid w:val="00171461"/>
    <w:rsid w:val="00172357"/>
    <w:rsid w:val="00174292"/>
    <w:rsid w:val="0017476D"/>
    <w:rsid w:val="00175B45"/>
    <w:rsid w:val="00181C43"/>
    <w:rsid w:val="001829E2"/>
    <w:rsid w:val="001847A2"/>
    <w:rsid w:val="00191B4D"/>
    <w:rsid w:val="001933F0"/>
    <w:rsid w:val="001955C9"/>
    <w:rsid w:val="001972D7"/>
    <w:rsid w:val="001A02AE"/>
    <w:rsid w:val="001A479C"/>
    <w:rsid w:val="001A49C6"/>
    <w:rsid w:val="001A6A7C"/>
    <w:rsid w:val="001B10AD"/>
    <w:rsid w:val="001B1C6F"/>
    <w:rsid w:val="001B3C0C"/>
    <w:rsid w:val="001B6461"/>
    <w:rsid w:val="001B6788"/>
    <w:rsid w:val="001C185A"/>
    <w:rsid w:val="001C2E6B"/>
    <w:rsid w:val="001C3EEF"/>
    <w:rsid w:val="001D1763"/>
    <w:rsid w:val="001D210E"/>
    <w:rsid w:val="001D275F"/>
    <w:rsid w:val="001E1AC0"/>
    <w:rsid w:val="001E2868"/>
    <w:rsid w:val="001E626A"/>
    <w:rsid w:val="001F2433"/>
    <w:rsid w:val="001F44DF"/>
    <w:rsid w:val="001F72D8"/>
    <w:rsid w:val="00200923"/>
    <w:rsid w:val="0020236D"/>
    <w:rsid w:val="002038FF"/>
    <w:rsid w:val="00204FB8"/>
    <w:rsid w:val="00206482"/>
    <w:rsid w:val="00206CEB"/>
    <w:rsid w:val="00210C79"/>
    <w:rsid w:val="00211B0E"/>
    <w:rsid w:val="002136D7"/>
    <w:rsid w:val="00214121"/>
    <w:rsid w:val="00214745"/>
    <w:rsid w:val="002153EE"/>
    <w:rsid w:val="00216787"/>
    <w:rsid w:val="00220531"/>
    <w:rsid w:val="00220622"/>
    <w:rsid w:val="00221244"/>
    <w:rsid w:val="00221547"/>
    <w:rsid w:val="00221EAC"/>
    <w:rsid w:val="0022245F"/>
    <w:rsid w:val="00222815"/>
    <w:rsid w:val="00224CAC"/>
    <w:rsid w:val="0022539E"/>
    <w:rsid w:val="0022636E"/>
    <w:rsid w:val="002263A9"/>
    <w:rsid w:val="0023031C"/>
    <w:rsid w:val="002316D0"/>
    <w:rsid w:val="0023216B"/>
    <w:rsid w:val="002347C0"/>
    <w:rsid w:val="00235133"/>
    <w:rsid w:val="002370FA"/>
    <w:rsid w:val="002418EB"/>
    <w:rsid w:val="00244F0F"/>
    <w:rsid w:val="00250A9F"/>
    <w:rsid w:val="002539C1"/>
    <w:rsid w:val="00253BB2"/>
    <w:rsid w:val="002546C1"/>
    <w:rsid w:val="00255E04"/>
    <w:rsid w:val="002568FF"/>
    <w:rsid w:val="00265A1C"/>
    <w:rsid w:val="00266D3E"/>
    <w:rsid w:val="00267090"/>
    <w:rsid w:val="002715A0"/>
    <w:rsid w:val="00273494"/>
    <w:rsid w:val="0027571F"/>
    <w:rsid w:val="002761D0"/>
    <w:rsid w:val="002763F4"/>
    <w:rsid w:val="00277DB9"/>
    <w:rsid w:val="00282F20"/>
    <w:rsid w:val="002841E8"/>
    <w:rsid w:val="00284DAB"/>
    <w:rsid w:val="00285191"/>
    <w:rsid w:val="00286358"/>
    <w:rsid w:val="00286824"/>
    <w:rsid w:val="00286966"/>
    <w:rsid w:val="00287642"/>
    <w:rsid w:val="00290B90"/>
    <w:rsid w:val="00294A0B"/>
    <w:rsid w:val="00296740"/>
    <w:rsid w:val="002A2428"/>
    <w:rsid w:val="002A4DB0"/>
    <w:rsid w:val="002A644B"/>
    <w:rsid w:val="002A71F3"/>
    <w:rsid w:val="002A79F7"/>
    <w:rsid w:val="002B4761"/>
    <w:rsid w:val="002B5B9D"/>
    <w:rsid w:val="002B64A2"/>
    <w:rsid w:val="002C071E"/>
    <w:rsid w:val="002C0B88"/>
    <w:rsid w:val="002C3312"/>
    <w:rsid w:val="002C63B9"/>
    <w:rsid w:val="002D7782"/>
    <w:rsid w:val="002E056A"/>
    <w:rsid w:val="002E299D"/>
    <w:rsid w:val="002E2BF4"/>
    <w:rsid w:val="002E32BD"/>
    <w:rsid w:val="002E74B2"/>
    <w:rsid w:val="002E7777"/>
    <w:rsid w:val="002F0830"/>
    <w:rsid w:val="002F0F60"/>
    <w:rsid w:val="002F1D35"/>
    <w:rsid w:val="002F29A5"/>
    <w:rsid w:val="002F3DD3"/>
    <w:rsid w:val="002F5560"/>
    <w:rsid w:val="002F5B3D"/>
    <w:rsid w:val="002F6462"/>
    <w:rsid w:val="002F7511"/>
    <w:rsid w:val="00300407"/>
    <w:rsid w:val="00301F59"/>
    <w:rsid w:val="00302023"/>
    <w:rsid w:val="0030266B"/>
    <w:rsid w:val="00305DF3"/>
    <w:rsid w:val="00306A8A"/>
    <w:rsid w:val="0031088F"/>
    <w:rsid w:val="00314A76"/>
    <w:rsid w:val="00315A5B"/>
    <w:rsid w:val="00320645"/>
    <w:rsid w:val="003235F7"/>
    <w:rsid w:val="00324C78"/>
    <w:rsid w:val="0032558C"/>
    <w:rsid w:val="00327F8C"/>
    <w:rsid w:val="00331C85"/>
    <w:rsid w:val="0033226C"/>
    <w:rsid w:val="00345784"/>
    <w:rsid w:val="00346069"/>
    <w:rsid w:val="003463B7"/>
    <w:rsid w:val="00354613"/>
    <w:rsid w:val="00354DA7"/>
    <w:rsid w:val="00360B62"/>
    <w:rsid w:val="0036226A"/>
    <w:rsid w:val="0036392A"/>
    <w:rsid w:val="0036408A"/>
    <w:rsid w:val="0036480A"/>
    <w:rsid w:val="0036499B"/>
    <w:rsid w:val="0036542F"/>
    <w:rsid w:val="00366923"/>
    <w:rsid w:val="00367F4A"/>
    <w:rsid w:val="00370EE2"/>
    <w:rsid w:val="00373393"/>
    <w:rsid w:val="00373BC4"/>
    <w:rsid w:val="003741AA"/>
    <w:rsid w:val="003769F0"/>
    <w:rsid w:val="0037781B"/>
    <w:rsid w:val="00382622"/>
    <w:rsid w:val="003838D0"/>
    <w:rsid w:val="0038411F"/>
    <w:rsid w:val="003928F3"/>
    <w:rsid w:val="00395433"/>
    <w:rsid w:val="0039673C"/>
    <w:rsid w:val="00397249"/>
    <w:rsid w:val="00397981"/>
    <w:rsid w:val="003A12B8"/>
    <w:rsid w:val="003A22BC"/>
    <w:rsid w:val="003A347A"/>
    <w:rsid w:val="003A3761"/>
    <w:rsid w:val="003A43EE"/>
    <w:rsid w:val="003A68D9"/>
    <w:rsid w:val="003B0B1D"/>
    <w:rsid w:val="003B0B6A"/>
    <w:rsid w:val="003B266A"/>
    <w:rsid w:val="003B55FD"/>
    <w:rsid w:val="003C0947"/>
    <w:rsid w:val="003C0960"/>
    <w:rsid w:val="003C1652"/>
    <w:rsid w:val="003C2F08"/>
    <w:rsid w:val="003C44B7"/>
    <w:rsid w:val="003C514F"/>
    <w:rsid w:val="003C623D"/>
    <w:rsid w:val="003E02A9"/>
    <w:rsid w:val="003E0628"/>
    <w:rsid w:val="003E1B54"/>
    <w:rsid w:val="003E33AD"/>
    <w:rsid w:val="003E43C7"/>
    <w:rsid w:val="003E49FB"/>
    <w:rsid w:val="003E78BA"/>
    <w:rsid w:val="003F482A"/>
    <w:rsid w:val="003F49B8"/>
    <w:rsid w:val="003F5C83"/>
    <w:rsid w:val="003F6342"/>
    <w:rsid w:val="003F6563"/>
    <w:rsid w:val="0040227A"/>
    <w:rsid w:val="004076F5"/>
    <w:rsid w:val="0041101C"/>
    <w:rsid w:val="00411991"/>
    <w:rsid w:val="0041269B"/>
    <w:rsid w:val="00415F30"/>
    <w:rsid w:val="00416F60"/>
    <w:rsid w:val="004211BE"/>
    <w:rsid w:val="004211FA"/>
    <w:rsid w:val="00423EED"/>
    <w:rsid w:val="00425E98"/>
    <w:rsid w:val="00426D56"/>
    <w:rsid w:val="0042785E"/>
    <w:rsid w:val="00431A29"/>
    <w:rsid w:val="00433AEF"/>
    <w:rsid w:val="00437A63"/>
    <w:rsid w:val="00441811"/>
    <w:rsid w:val="00443A3B"/>
    <w:rsid w:val="00444A7B"/>
    <w:rsid w:val="00444D35"/>
    <w:rsid w:val="004450C5"/>
    <w:rsid w:val="004450D5"/>
    <w:rsid w:val="00447ACA"/>
    <w:rsid w:val="004507B5"/>
    <w:rsid w:val="00451B0C"/>
    <w:rsid w:val="00451CB8"/>
    <w:rsid w:val="004533CA"/>
    <w:rsid w:val="00453C4B"/>
    <w:rsid w:val="0046010D"/>
    <w:rsid w:val="00460877"/>
    <w:rsid w:val="00460C76"/>
    <w:rsid w:val="00465487"/>
    <w:rsid w:val="0046574A"/>
    <w:rsid w:val="00467E48"/>
    <w:rsid w:val="00470D49"/>
    <w:rsid w:val="00471607"/>
    <w:rsid w:val="00476B7A"/>
    <w:rsid w:val="004806CD"/>
    <w:rsid w:val="00482ECE"/>
    <w:rsid w:val="00486559"/>
    <w:rsid w:val="00494126"/>
    <w:rsid w:val="00495C5A"/>
    <w:rsid w:val="00496B21"/>
    <w:rsid w:val="004976D8"/>
    <w:rsid w:val="00497AF6"/>
    <w:rsid w:val="004A16AB"/>
    <w:rsid w:val="004A2540"/>
    <w:rsid w:val="004A7398"/>
    <w:rsid w:val="004B05DF"/>
    <w:rsid w:val="004B2012"/>
    <w:rsid w:val="004B293D"/>
    <w:rsid w:val="004C0F58"/>
    <w:rsid w:val="004C3448"/>
    <w:rsid w:val="004C6DB3"/>
    <w:rsid w:val="004C7750"/>
    <w:rsid w:val="004D38C1"/>
    <w:rsid w:val="004E2CAA"/>
    <w:rsid w:val="004E3CD4"/>
    <w:rsid w:val="004E4E2F"/>
    <w:rsid w:val="004E546B"/>
    <w:rsid w:val="004E6944"/>
    <w:rsid w:val="004F0537"/>
    <w:rsid w:val="004F142A"/>
    <w:rsid w:val="004F3E63"/>
    <w:rsid w:val="004F405D"/>
    <w:rsid w:val="004F5ED3"/>
    <w:rsid w:val="004F6429"/>
    <w:rsid w:val="00504419"/>
    <w:rsid w:val="00504770"/>
    <w:rsid w:val="005059E1"/>
    <w:rsid w:val="005069A2"/>
    <w:rsid w:val="00512C22"/>
    <w:rsid w:val="00514017"/>
    <w:rsid w:val="0051472E"/>
    <w:rsid w:val="00514B38"/>
    <w:rsid w:val="005200F1"/>
    <w:rsid w:val="00522565"/>
    <w:rsid w:val="0052371B"/>
    <w:rsid w:val="00524339"/>
    <w:rsid w:val="00524A4C"/>
    <w:rsid w:val="00525BF3"/>
    <w:rsid w:val="005261D9"/>
    <w:rsid w:val="0052637F"/>
    <w:rsid w:val="00530D1F"/>
    <w:rsid w:val="00532BF2"/>
    <w:rsid w:val="00535FB5"/>
    <w:rsid w:val="00536175"/>
    <w:rsid w:val="00536582"/>
    <w:rsid w:val="00544D92"/>
    <w:rsid w:val="00544E6E"/>
    <w:rsid w:val="00545575"/>
    <w:rsid w:val="00547EF4"/>
    <w:rsid w:val="00547F9D"/>
    <w:rsid w:val="00554274"/>
    <w:rsid w:val="00561431"/>
    <w:rsid w:val="0056344C"/>
    <w:rsid w:val="00565008"/>
    <w:rsid w:val="00566064"/>
    <w:rsid w:val="00567D90"/>
    <w:rsid w:val="005707B9"/>
    <w:rsid w:val="00572216"/>
    <w:rsid w:val="00572F14"/>
    <w:rsid w:val="00574EED"/>
    <w:rsid w:val="00575447"/>
    <w:rsid w:val="005801E6"/>
    <w:rsid w:val="005805A7"/>
    <w:rsid w:val="00582881"/>
    <w:rsid w:val="005867A7"/>
    <w:rsid w:val="00587087"/>
    <w:rsid w:val="0058762E"/>
    <w:rsid w:val="0058787B"/>
    <w:rsid w:val="00592617"/>
    <w:rsid w:val="00593011"/>
    <w:rsid w:val="00594A48"/>
    <w:rsid w:val="0059676C"/>
    <w:rsid w:val="00597046"/>
    <w:rsid w:val="00597D45"/>
    <w:rsid w:val="005A5743"/>
    <w:rsid w:val="005A5F69"/>
    <w:rsid w:val="005A62E0"/>
    <w:rsid w:val="005B0EF9"/>
    <w:rsid w:val="005B1ACB"/>
    <w:rsid w:val="005B269F"/>
    <w:rsid w:val="005B34F6"/>
    <w:rsid w:val="005C1729"/>
    <w:rsid w:val="005C31EC"/>
    <w:rsid w:val="005C3352"/>
    <w:rsid w:val="005C3D12"/>
    <w:rsid w:val="005C525A"/>
    <w:rsid w:val="005C7E64"/>
    <w:rsid w:val="005D16FC"/>
    <w:rsid w:val="005D3DE7"/>
    <w:rsid w:val="005D51A9"/>
    <w:rsid w:val="005D725E"/>
    <w:rsid w:val="005E0644"/>
    <w:rsid w:val="005E0803"/>
    <w:rsid w:val="005E2B67"/>
    <w:rsid w:val="005E57D0"/>
    <w:rsid w:val="005F0C75"/>
    <w:rsid w:val="005F11D9"/>
    <w:rsid w:val="005F3971"/>
    <w:rsid w:val="006030ED"/>
    <w:rsid w:val="00604415"/>
    <w:rsid w:val="00604A71"/>
    <w:rsid w:val="0060779E"/>
    <w:rsid w:val="00607DAF"/>
    <w:rsid w:val="00610A3E"/>
    <w:rsid w:val="00612334"/>
    <w:rsid w:val="00617F49"/>
    <w:rsid w:val="00620FF9"/>
    <w:rsid w:val="006243E8"/>
    <w:rsid w:val="00624CA5"/>
    <w:rsid w:val="00624F3D"/>
    <w:rsid w:val="006262E8"/>
    <w:rsid w:val="00626FBB"/>
    <w:rsid w:val="00631F8F"/>
    <w:rsid w:val="00634373"/>
    <w:rsid w:val="006372F3"/>
    <w:rsid w:val="006410C4"/>
    <w:rsid w:val="006465BF"/>
    <w:rsid w:val="00647099"/>
    <w:rsid w:val="0064798F"/>
    <w:rsid w:val="006516D8"/>
    <w:rsid w:val="006520DF"/>
    <w:rsid w:val="00653CB8"/>
    <w:rsid w:val="00654B71"/>
    <w:rsid w:val="006554E5"/>
    <w:rsid w:val="00656523"/>
    <w:rsid w:val="00662966"/>
    <w:rsid w:val="006633FF"/>
    <w:rsid w:val="00664520"/>
    <w:rsid w:val="0066713B"/>
    <w:rsid w:val="00667C82"/>
    <w:rsid w:val="00673A55"/>
    <w:rsid w:val="006822A5"/>
    <w:rsid w:val="00682F06"/>
    <w:rsid w:val="00683367"/>
    <w:rsid w:val="00684B25"/>
    <w:rsid w:val="006922E7"/>
    <w:rsid w:val="00694572"/>
    <w:rsid w:val="00695F54"/>
    <w:rsid w:val="00696C9D"/>
    <w:rsid w:val="00696CFD"/>
    <w:rsid w:val="006A0A2C"/>
    <w:rsid w:val="006A41EB"/>
    <w:rsid w:val="006A4368"/>
    <w:rsid w:val="006A504C"/>
    <w:rsid w:val="006B0F0A"/>
    <w:rsid w:val="006B1E3F"/>
    <w:rsid w:val="006B4493"/>
    <w:rsid w:val="006B4EED"/>
    <w:rsid w:val="006C0B2A"/>
    <w:rsid w:val="006C0EAE"/>
    <w:rsid w:val="006C194D"/>
    <w:rsid w:val="006C214C"/>
    <w:rsid w:val="006C2786"/>
    <w:rsid w:val="006C3A87"/>
    <w:rsid w:val="006C55AB"/>
    <w:rsid w:val="006C66B9"/>
    <w:rsid w:val="006C6CC4"/>
    <w:rsid w:val="006D1C2A"/>
    <w:rsid w:val="006D2B74"/>
    <w:rsid w:val="006D3FE3"/>
    <w:rsid w:val="006D5533"/>
    <w:rsid w:val="006D637B"/>
    <w:rsid w:val="006D6865"/>
    <w:rsid w:val="006E7099"/>
    <w:rsid w:val="006F076E"/>
    <w:rsid w:val="006F0D26"/>
    <w:rsid w:val="006F3AE5"/>
    <w:rsid w:val="006F4C53"/>
    <w:rsid w:val="006F7A14"/>
    <w:rsid w:val="006F7BC6"/>
    <w:rsid w:val="007029C8"/>
    <w:rsid w:val="00704AFD"/>
    <w:rsid w:val="00704BB5"/>
    <w:rsid w:val="007056E9"/>
    <w:rsid w:val="00706C55"/>
    <w:rsid w:val="007076AA"/>
    <w:rsid w:val="0071272C"/>
    <w:rsid w:val="00712D0A"/>
    <w:rsid w:val="00716912"/>
    <w:rsid w:val="00717C7D"/>
    <w:rsid w:val="007201DC"/>
    <w:rsid w:val="00721FAC"/>
    <w:rsid w:val="007331FA"/>
    <w:rsid w:val="00734EEF"/>
    <w:rsid w:val="00735187"/>
    <w:rsid w:val="00740AF8"/>
    <w:rsid w:val="00743C93"/>
    <w:rsid w:val="00746815"/>
    <w:rsid w:val="00750A14"/>
    <w:rsid w:val="00751BB2"/>
    <w:rsid w:val="00755A11"/>
    <w:rsid w:val="0076071C"/>
    <w:rsid w:val="00760B1B"/>
    <w:rsid w:val="00761162"/>
    <w:rsid w:val="0076126B"/>
    <w:rsid w:val="00761FE9"/>
    <w:rsid w:val="00762E66"/>
    <w:rsid w:val="00763B71"/>
    <w:rsid w:val="007653CA"/>
    <w:rsid w:val="00765412"/>
    <w:rsid w:val="00767449"/>
    <w:rsid w:val="00770D36"/>
    <w:rsid w:val="00772DE7"/>
    <w:rsid w:val="007740CF"/>
    <w:rsid w:val="00775E8D"/>
    <w:rsid w:val="007767AA"/>
    <w:rsid w:val="00777E41"/>
    <w:rsid w:val="00785F7B"/>
    <w:rsid w:val="00786122"/>
    <w:rsid w:val="00790086"/>
    <w:rsid w:val="007923F8"/>
    <w:rsid w:val="007A5800"/>
    <w:rsid w:val="007A71CB"/>
    <w:rsid w:val="007B138B"/>
    <w:rsid w:val="007B1404"/>
    <w:rsid w:val="007B1C58"/>
    <w:rsid w:val="007B4347"/>
    <w:rsid w:val="007B748A"/>
    <w:rsid w:val="007C08A0"/>
    <w:rsid w:val="007C0C6E"/>
    <w:rsid w:val="007C3FC1"/>
    <w:rsid w:val="007C4AF2"/>
    <w:rsid w:val="007C6473"/>
    <w:rsid w:val="007C650F"/>
    <w:rsid w:val="007C6CEC"/>
    <w:rsid w:val="007C7307"/>
    <w:rsid w:val="007C79AC"/>
    <w:rsid w:val="007D083C"/>
    <w:rsid w:val="007D1EEA"/>
    <w:rsid w:val="007D23BC"/>
    <w:rsid w:val="007D23F2"/>
    <w:rsid w:val="007D3DF9"/>
    <w:rsid w:val="007D6C3E"/>
    <w:rsid w:val="007D6D8A"/>
    <w:rsid w:val="007D72FD"/>
    <w:rsid w:val="007E156E"/>
    <w:rsid w:val="007E2140"/>
    <w:rsid w:val="007E3CCA"/>
    <w:rsid w:val="007E4419"/>
    <w:rsid w:val="007E5623"/>
    <w:rsid w:val="007F322B"/>
    <w:rsid w:val="007F5F21"/>
    <w:rsid w:val="007F6B26"/>
    <w:rsid w:val="0080251B"/>
    <w:rsid w:val="008032DD"/>
    <w:rsid w:val="00804CD7"/>
    <w:rsid w:val="00807E19"/>
    <w:rsid w:val="00810E89"/>
    <w:rsid w:val="008111F1"/>
    <w:rsid w:val="00811857"/>
    <w:rsid w:val="00812D3C"/>
    <w:rsid w:val="00817051"/>
    <w:rsid w:val="00820E53"/>
    <w:rsid w:val="0082326B"/>
    <w:rsid w:val="00823B5A"/>
    <w:rsid w:val="008319A0"/>
    <w:rsid w:val="00832AD5"/>
    <w:rsid w:val="00834ECF"/>
    <w:rsid w:val="00835A55"/>
    <w:rsid w:val="00836B08"/>
    <w:rsid w:val="008400F5"/>
    <w:rsid w:val="00842BCF"/>
    <w:rsid w:val="0084362F"/>
    <w:rsid w:val="008436E1"/>
    <w:rsid w:val="00844CA8"/>
    <w:rsid w:val="00844F72"/>
    <w:rsid w:val="0084639E"/>
    <w:rsid w:val="0084641E"/>
    <w:rsid w:val="00852F27"/>
    <w:rsid w:val="0085507E"/>
    <w:rsid w:val="00860B61"/>
    <w:rsid w:val="00860EA7"/>
    <w:rsid w:val="00862A6B"/>
    <w:rsid w:val="00863815"/>
    <w:rsid w:val="00864285"/>
    <w:rsid w:val="00872643"/>
    <w:rsid w:val="00873758"/>
    <w:rsid w:val="00874651"/>
    <w:rsid w:val="008815E5"/>
    <w:rsid w:val="00884D34"/>
    <w:rsid w:val="008873F5"/>
    <w:rsid w:val="00891CE1"/>
    <w:rsid w:val="00892064"/>
    <w:rsid w:val="008927BF"/>
    <w:rsid w:val="00894A3C"/>
    <w:rsid w:val="00896509"/>
    <w:rsid w:val="008A10C5"/>
    <w:rsid w:val="008A3C49"/>
    <w:rsid w:val="008A4D45"/>
    <w:rsid w:val="008A637C"/>
    <w:rsid w:val="008B4E79"/>
    <w:rsid w:val="008B51D7"/>
    <w:rsid w:val="008B6938"/>
    <w:rsid w:val="008B77A4"/>
    <w:rsid w:val="008B7E39"/>
    <w:rsid w:val="008C09BA"/>
    <w:rsid w:val="008C2B7A"/>
    <w:rsid w:val="008C5AB8"/>
    <w:rsid w:val="008C78FF"/>
    <w:rsid w:val="008D0BA1"/>
    <w:rsid w:val="008D5CCE"/>
    <w:rsid w:val="008D6720"/>
    <w:rsid w:val="008D6D32"/>
    <w:rsid w:val="008E0D79"/>
    <w:rsid w:val="008E3BDF"/>
    <w:rsid w:val="008E626B"/>
    <w:rsid w:val="008E63A7"/>
    <w:rsid w:val="008E6869"/>
    <w:rsid w:val="008F2629"/>
    <w:rsid w:val="008F3E27"/>
    <w:rsid w:val="008F5F94"/>
    <w:rsid w:val="008F694B"/>
    <w:rsid w:val="008F731D"/>
    <w:rsid w:val="0090019E"/>
    <w:rsid w:val="00903EB0"/>
    <w:rsid w:val="009149A1"/>
    <w:rsid w:val="00915C26"/>
    <w:rsid w:val="009164AF"/>
    <w:rsid w:val="009164F0"/>
    <w:rsid w:val="00920426"/>
    <w:rsid w:val="0092073C"/>
    <w:rsid w:val="00924042"/>
    <w:rsid w:val="00924122"/>
    <w:rsid w:val="0092479C"/>
    <w:rsid w:val="0092637E"/>
    <w:rsid w:val="009274DA"/>
    <w:rsid w:val="00932A51"/>
    <w:rsid w:val="0093497C"/>
    <w:rsid w:val="00934AAB"/>
    <w:rsid w:val="009358E3"/>
    <w:rsid w:val="009367D7"/>
    <w:rsid w:val="0094057F"/>
    <w:rsid w:val="00940722"/>
    <w:rsid w:val="00944FE8"/>
    <w:rsid w:val="009462BE"/>
    <w:rsid w:val="009500DE"/>
    <w:rsid w:val="00953F3E"/>
    <w:rsid w:val="00962EF2"/>
    <w:rsid w:val="0096366A"/>
    <w:rsid w:val="00966CC6"/>
    <w:rsid w:val="0097175E"/>
    <w:rsid w:val="00973C1D"/>
    <w:rsid w:val="00977314"/>
    <w:rsid w:val="00980257"/>
    <w:rsid w:val="00981CBB"/>
    <w:rsid w:val="00981CD0"/>
    <w:rsid w:val="00982AE2"/>
    <w:rsid w:val="00982EC0"/>
    <w:rsid w:val="009841AF"/>
    <w:rsid w:val="00985B6D"/>
    <w:rsid w:val="009871F2"/>
    <w:rsid w:val="009908AA"/>
    <w:rsid w:val="00990F45"/>
    <w:rsid w:val="00991474"/>
    <w:rsid w:val="00991747"/>
    <w:rsid w:val="00992D8B"/>
    <w:rsid w:val="009959C1"/>
    <w:rsid w:val="00996B5D"/>
    <w:rsid w:val="009A24CE"/>
    <w:rsid w:val="009A35E5"/>
    <w:rsid w:val="009A4956"/>
    <w:rsid w:val="009A4E1C"/>
    <w:rsid w:val="009A545C"/>
    <w:rsid w:val="009A7853"/>
    <w:rsid w:val="009B09AF"/>
    <w:rsid w:val="009B1258"/>
    <w:rsid w:val="009B3042"/>
    <w:rsid w:val="009B44CE"/>
    <w:rsid w:val="009B4790"/>
    <w:rsid w:val="009C4EA5"/>
    <w:rsid w:val="009C73F4"/>
    <w:rsid w:val="009D0900"/>
    <w:rsid w:val="009D31E7"/>
    <w:rsid w:val="009D4442"/>
    <w:rsid w:val="009D5CAC"/>
    <w:rsid w:val="009D70EC"/>
    <w:rsid w:val="009E1BAF"/>
    <w:rsid w:val="009E2268"/>
    <w:rsid w:val="009E4D3E"/>
    <w:rsid w:val="009E66CF"/>
    <w:rsid w:val="009F368F"/>
    <w:rsid w:val="009F566D"/>
    <w:rsid w:val="009F6FCB"/>
    <w:rsid w:val="00A007FA"/>
    <w:rsid w:val="00A02CBC"/>
    <w:rsid w:val="00A04C75"/>
    <w:rsid w:val="00A14F09"/>
    <w:rsid w:val="00A1679D"/>
    <w:rsid w:val="00A16C14"/>
    <w:rsid w:val="00A22864"/>
    <w:rsid w:val="00A2746D"/>
    <w:rsid w:val="00A31057"/>
    <w:rsid w:val="00A334DA"/>
    <w:rsid w:val="00A350F6"/>
    <w:rsid w:val="00A35240"/>
    <w:rsid w:val="00A42E0D"/>
    <w:rsid w:val="00A44A9F"/>
    <w:rsid w:val="00A50EF3"/>
    <w:rsid w:val="00A5324A"/>
    <w:rsid w:val="00A55310"/>
    <w:rsid w:val="00A56D2D"/>
    <w:rsid w:val="00A60D2E"/>
    <w:rsid w:val="00A60EBD"/>
    <w:rsid w:val="00A6260C"/>
    <w:rsid w:val="00A627D6"/>
    <w:rsid w:val="00A64FFF"/>
    <w:rsid w:val="00A67564"/>
    <w:rsid w:val="00A70527"/>
    <w:rsid w:val="00A75D98"/>
    <w:rsid w:val="00A82B2E"/>
    <w:rsid w:val="00A833E3"/>
    <w:rsid w:val="00A8360E"/>
    <w:rsid w:val="00A855C0"/>
    <w:rsid w:val="00A944B4"/>
    <w:rsid w:val="00A96424"/>
    <w:rsid w:val="00A969A7"/>
    <w:rsid w:val="00AA1E66"/>
    <w:rsid w:val="00AA34F7"/>
    <w:rsid w:val="00AA3BE6"/>
    <w:rsid w:val="00AA4460"/>
    <w:rsid w:val="00AB04B5"/>
    <w:rsid w:val="00AB0FF3"/>
    <w:rsid w:val="00AB3059"/>
    <w:rsid w:val="00AB36E6"/>
    <w:rsid w:val="00AB5A39"/>
    <w:rsid w:val="00AC0A4E"/>
    <w:rsid w:val="00AC0B77"/>
    <w:rsid w:val="00AC1D27"/>
    <w:rsid w:val="00AC26A8"/>
    <w:rsid w:val="00AC38ED"/>
    <w:rsid w:val="00AC417F"/>
    <w:rsid w:val="00AC5312"/>
    <w:rsid w:val="00AC5619"/>
    <w:rsid w:val="00AC645F"/>
    <w:rsid w:val="00AD14DE"/>
    <w:rsid w:val="00AD2150"/>
    <w:rsid w:val="00AD3C55"/>
    <w:rsid w:val="00AE4614"/>
    <w:rsid w:val="00AE4C05"/>
    <w:rsid w:val="00AE51D3"/>
    <w:rsid w:val="00AF0E33"/>
    <w:rsid w:val="00AF2458"/>
    <w:rsid w:val="00AF2738"/>
    <w:rsid w:val="00AF39E8"/>
    <w:rsid w:val="00AF3CC0"/>
    <w:rsid w:val="00B003E2"/>
    <w:rsid w:val="00B0209B"/>
    <w:rsid w:val="00B0272C"/>
    <w:rsid w:val="00B072B3"/>
    <w:rsid w:val="00B105A4"/>
    <w:rsid w:val="00B11339"/>
    <w:rsid w:val="00B14687"/>
    <w:rsid w:val="00B14CE5"/>
    <w:rsid w:val="00B1716D"/>
    <w:rsid w:val="00B17FE8"/>
    <w:rsid w:val="00B20CF9"/>
    <w:rsid w:val="00B252A6"/>
    <w:rsid w:val="00B25762"/>
    <w:rsid w:val="00B26175"/>
    <w:rsid w:val="00B26FC1"/>
    <w:rsid w:val="00B30608"/>
    <w:rsid w:val="00B3125E"/>
    <w:rsid w:val="00B31963"/>
    <w:rsid w:val="00B328E8"/>
    <w:rsid w:val="00B33210"/>
    <w:rsid w:val="00B3493D"/>
    <w:rsid w:val="00B34F3C"/>
    <w:rsid w:val="00B3614D"/>
    <w:rsid w:val="00B378EE"/>
    <w:rsid w:val="00B4041A"/>
    <w:rsid w:val="00B422E7"/>
    <w:rsid w:val="00B42B71"/>
    <w:rsid w:val="00B4601B"/>
    <w:rsid w:val="00B5055B"/>
    <w:rsid w:val="00B50F5A"/>
    <w:rsid w:val="00B513B7"/>
    <w:rsid w:val="00B52ACB"/>
    <w:rsid w:val="00B559F2"/>
    <w:rsid w:val="00B57496"/>
    <w:rsid w:val="00B604BC"/>
    <w:rsid w:val="00B653EF"/>
    <w:rsid w:val="00B657E6"/>
    <w:rsid w:val="00B65F88"/>
    <w:rsid w:val="00B661A6"/>
    <w:rsid w:val="00B807E6"/>
    <w:rsid w:val="00B871D1"/>
    <w:rsid w:val="00B90CF8"/>
    <w:rsid w:val="00B91F1B"/>
    <w:rsid w:val="00B922AB"/>
    <w:rsid w:val="00B944E3"/>
    <w:rsid w:val="00B9562B"/>
    <w:rsid w:val="00B97E1C"/>
    <w:rsid w:val="00B97E66"/>
    <w:rsid w:val="00BA4182"/>
    <w:rsid w:val="00BA47C7"/>
    <w:rsid w:val="00BA50A1"/>
    <w:rsid w:val="00BA750E"/>
    <w:rsid w:val="00BB059C"/>
    <w:rsid w:val="00BB32C0"/>
    <w:rsid w:val="00BB5F90"/>
    <w:rsid w:val="00BC1395"/>
    <w:rsid w:val="00BD0E46"/>
    <w:rsid w:val="00BD2DB7"/>
    <w:rsid w:val="00BD3D36"/>
    <w:rsid w:val="00BD5CE6"/>
    <w:rsid w:val="00BD68F0"/>
    <w:rsid w:val="00BE03E2"/>
    <w:rsid w:val="00BE10CA"/>
    <w:rsid w:val="00BE1FD3"/>
    <w:rsid w:val="00BE2E2C"/>
    <w:rsid w:val="00BE3E99"/>
    <w:rsid w:val="00BE4CD2"/>
    <w:rsid w:val="00BF223E"/>
    <w:rsid w:val="00BF3B6D"/>
    <w:rsid w:val="00C011C9"/>
    <w:rsid w:val="00C01D31"/>
    <w:rsid w:val="00C01F42"/>
    <w:rsid w:val="00C03275"/>
    <w:rsid w:val="00C04702"/>
    <w:rsid w:val="00C1308E"/>
    <w:rsid w:val="00C20661"/>
    <w:rsid w:val="00C241D3"/>
    <w:rsid w:val="00C24C89"/>
    <w:rsid w:val="00C265A5"/>
    <w:rsid w:val="00C304E0"/>
    <w:rsid w:val="00C3086F"/>
    <w:rsid w:val="00C35C30"/>
    <w:rsid w:val="00C36527"/>
    <w:rsid w:val="00C42293"/>
    <w:rsid w:val="00C44C60"/>
    <w:rsid w:val="00C454AD"/>
    <w:rsid w:val="00C45787"/>
    <w:rsid w:val="00C4609F"/>
    <w:rsid w:val="00C476D7"/>
    <w:rsid w:val="00C52C43"/>
    <w:rsid w:val="00C57BD1"/>
    <w:rsid w:val="00C60F1A"/>
    <w:rsid w:val="00C61E31"/>
    <w:rsid w:val="00C63DDD"/>
    <w:rsid w:val="00C6401F"/>
    <w:rsid w:val="00C64BB5"/>
    <w:rsid w:val="00C66772"/>
    <w:rsid w:val="00C67226"/>
    <w:rsid w:val="00C72E31"/>
    <w:rsid w:val="00C73368"/>
    <w:rsid w:val="00C73A18"/>
    <w:rsid w:val="00C7468D"/>
    <w:rsid w:val="00C81C0A"/>
    <w:rsid w:val="00C83565"/>
    <w:rsid w:val="00C864CC"/>
    <w:rsid w:val="00C86826"/>
    <w:rsid w:val="00C9154D"/>
    <w:rsid w:val="00C947B9"/>
    <w:rsid w:val="00C9680E"/>
    <w:rsid w:val="00CA0323"/>
    <w:rsid w:val="00CA14C2"/>
    <w:rsid w:val="00CA3674"/>
    <w:rsid w:val="00CB04E4"/>
    <w:rsid w:val="00CC2E46"/>
    <w:rsid w:val="00CC47CC"/>
    <w:rsid w:val="00CC4E58"/>
    <w:rsid w:val="00CC6F42"/>
    <w:rsid w:val="00CC7AD2"/>
    <w:rsid w:val="00CD0394"/>
    <w:rsid w:val="00CD03B6"/>
    <w:rsid w:val="00CD0DB0"/>
    <w:rsid w:val="00CD21BB"/>
    <w:rsid w:val="00CD3ED1"/>
    <w:rsid w:val="00CD47E9"/>
    <w:rsid w:val="00CD4897"/>
    <w:rsid w:val="00CD57C5"/>
    <w:rsid w:val="00CE0DE2"/>
    <w:rsid w:val="00CE5751"/>
    <w:rsid w:val="00CF1983"/>
    <w:rsid w:val="00CF38D8"/>
    <w:rsid w:val="00CF52DA"/>
    <w:rsid w:val="00CF7C7E"/>
    <w:rsid w:val="00CF7D74"/>
    <w:rsid w:val="00D034E6"/>
    <w:rsid w:val="00D05553"/>
    <w:rsid w:val="00D10BC7"/>
    <w:rsid w:val="00D119D1"/>
    <w:rsid w:val="00D14F73"/>
    <w:rsid w:val="00D233C5"/>
    <w:rsid w:val="00D24935"/>
    <w:rsid w:val="00D26B0D"/>
    <w:rsid w:val="00D27030"/>
    <w:rsid w:val="00D2724C"/>
    <w:rsid w:val="00D27A3D"/>
    <w:rsid w:val="00D31F73"/>
    <w:rsid w:val="00D32A1E"/>
    <w:rsid w:val="00D33976"/>
    <w:rsid w:val="00D367F3"/>
    <w:rsid w:val="00D369F6"/>
    <w:rsid w:val="00D405BF"/>
    <w:rsid w:val="00D41C7B"/>
    <w:rsid w:val="00D424CF"/>
    <w:rsid w:val="00D4482D"/>
    <w:rsid w:val="00D448B8"/>
    <w:rsid w:val="00D47101"/>
    <w:rsid w:val="00D55161"/>
    <w:rsid w:val="00D56467"/>
    <w:rsid w:val="00D57727"/>
    <w:rsid w:val="00D638D9"/>
    <w:rsid w:val="00D6402F"/>
    <w:rsid w:val="00D708EA"/>
    <w:rsid w:val="00D709C4"/>
    <w:rsid w:val="00D73CFE"/>
    <w:rsid w:val="00D75B5B"/>
    <w:rsid w:val="00D76AAB"/>
    <w:rsid w:val="00D76FF9"/>
    <w:rsid w:val="00D90DCE"/>
    <w:rsid w:val="00D97DB9"/>
    <w:rsid w:val="00DA1B89"/>
    <w:rsid w:val="00DA1C58"/>
    <w:rsid w:val="00DA3E91"/>
    <w:rsid w:val="00DA513F"/>
    <w:rsid w:val="00DA6D02"/>
    <w:rsid w:val="00DB723A"/>
    <w:rsid w:val="00DB7A3F"/>
    <w:rsid w:val="00DC5816"/>
    <w:rsid w:val="00DD443F"/>
    <w:rsid w:val="00DD47D9"/>
    <w:rsid w:val="00DD5177"/>
    <w:rsid w:val="00DD6B5A"/>
    <w:rsid w:val="00DE0ED1"/>
    <w:rsid w:val="00DE1190"/>
    <w:rsid w:val="00DE28C5"/>
    <w:rsid w:val="00DE2E2A"/>
    <w:rsid w:val="00DE35AD"/>
    <w:rsid w:val="00DE53E7"/>
    <w:rsid w:val="00DE5ADE"/>
    <w:rsid w:val="00DF03A2"/>
    <w:rsid w:val="00DF1308"/>
    <w:rsid w:val="00DF3D2F"/>
    <w:rsid w:val="00DF47FD"/>
    <w:rsid w:val="00DF68F7"/>
    <w:rsid w:val="00E04E80"/>
    <w:rsid w:val="00E103B7"/>
    <w:rsid w:val="00E1041B"/>
    <w:rsid w:val="00E108D7"/>
    <w:rsid w:val="00E10A82"/>
    <w:rsid w:val="00E139A9"/>
    <w:rsid w:val="00E14758"/>
    <w:rsid w:val="00E14FBB"/>
    <w:rsid w:val="00E23395"/>
    <w:rsid w:val="00E2347F"/>
    <w:rsid w:val="00E24429"/>
    <w:rsid w:val="00E25D8B"/>
    <w:rsid w:val="00E2675F"/>
    <w:rsid w:val="00E274EC"/>
    <w:rsid w:val="00E310E8"/>
    <w:rsid w:val="00E32AD3"/>
    <w:rsid w:val="00E33D15"/>
    <w:rsid w:val="00E40DF2"/>
    <w:rsid w:val="00E43FAA"/>
    <w:rsid w:val="00E46273"/>
    <w:rsid w:val="00E502A8"/>
    <w:rsid w:val="00E51057"/>
    <w:rsid w:val="00E52263"/>
    <w:rsid w:val="00E56CDC"/>
    <w:rsid w:val="00E57197"/>
    <w:rsid w:val="00E617D2"/>
    <w:rsid w:val="00E64C10"/>
    <w:rsid w:val="00E650EC"/>
    <w:rsid w:val="00E71540"/>
    <w:rsid w:val="00E71BB3"/>
    <w:rsid w:val="00E746A3"/>
    <w:rsid w:val="00E77108"/>
    <w:rsid w:val="00E84945"/>
    <w:rsid w:val="00E84FF3"/>
    <w:rsid w:val="00E87577"/>
    <w:rsid w:val="00E95B16"/>
    <w:rsid w:val="00E96800"/>
    <w:rsid w:val="00EA0936"/>
    <w:rsid w:val="00EA1BB7"/>
    <w:rsid w:val="00EA3BCE"/>
    <w:rsid w:val="00EA4CA8"/>
    <w:rsid w:val="00EA542F"/>
    <w:rsid w:val="00EA54FA"/>
    <w:rsid w:val="00EA788B"/>
    <w:rsid w:val="00EB5B6B"/>
    <w:rsid w:val="00EB6BA9"/>
    <w:rsid w:val="00EB7FBF"/>
    <w:rsid w:val="00EC038C"/>
    <w:rsid w:val="00EC1D23"/>
    <w:rsid w:val="00EC3100"/>
    <w:rsid w:val="00ED006C"/>
    <w:rsid w:val="00ED3A62"/>
    <w:rsid w:val="00ED412D"/>
    <w:rsid w:val="00ED565A"/>
    <w:rsid w:val="00ED7C4E"/>
    <w:rsid w:val="00EE0F7E"/>
    <w:rsid w:val="00EE13C7"/>
    <w:rsid w:val="00EE1F48"/>
    <w:rsid w:val="00EF0D47"/>
    <w:rsid w:val="00EF2733"/>
    <w:rsid w:val="00EF284A"/>
    <w:rsid w:val="00EF3E42"/>
    <w:rsid w:val="00EF7C4C"/>
    <w:rsid w:val="00F007F3"/>
    <w:rsid w:val="00F00D49"/>
    <w:rsid w:val="00F03E78"/>
    <w:rsid w:val="00F068F5"/>
    <w:rsid w:val="00F0760C"/>
    <w:rsid w:val="00F11821"/>
    <w:rsid w:val="00F127A4"/>
    <w:rsid w:val="00F146CE"/>
    <w:rsid w:val="00F21B18"/>
    <w:rsid w:val="00F231AE"/>
    <w:rsid w:val="00F23C0C"/>
    <w:rsid w:val="00F249F4"/>
    <w:rsid w:val="00F278AF"/>
    <w:rsid w:val="00F278F0"/>
    <w:rsid w:val="00F30CCA"/>
    <w:rsid w:val="00F33F21"/>
    <w:rsid w:val="00F347F2"/>
    <w:rsid w:val="00F40282"/>
    <w:rsid w:val="00F40C10"/>
    <w:rsid w:val="00F45273"/>
    <w:rsid w:val="00F529F4"/>
    <w:rsid w:val="00F54B43"/>
    <w:rsid w:val="00F55421"/>
    <w:rsid w:val="00F56B06"/>
    <w:rsid w:val="00F60A3F"/>
    <w:rsid w:val="00F61E9A"/>
    <w:rsid w:val="00F62E0F"/>
    <w:rsid w:val="00F64727"/>
    <w:rsid w:val="00F6791C"/>
    <w:rsid w:val="00F70518"/>
    <w:rsid w:val="00F71056"/>
    <w:rsid w:val="00F83513"/>
    <w:rsid w:val="00F8411F"/>
    <w:rsid w:val="00F841CD"/>
    <w:rsid w:val="00F85C0C"/>
    <w:rsid w:val="00F86D13"/>
    <w:rsid w:val="00F91C37"/>
    <w:rsid w:val="00F94F87"/>
    <w:rsid w:val="00F95B94"/>
    <w:rsid w:val="00F95FC8"/>
    <w:rsid w:val="00FA1CB5"/>
    <w:rsid w:val="00FA3A14"/>
    <w:rsid w:val="00FA3D7F"/>
    <w:rsid w:val="00FB0602"/>
    <w:rsid w:val="00FC0D81"/>
    <w:rsid w:val="00FC27E7"/>
    <w:rsid w:val="00FC5BA6"/>
    <w:rsid w:val="00FC6E26"/>
    <w:rsid w:val="00FD4E94"/>
    <w:rsid w:val="00FE27A0"/>
    <w:rsid w:val="00FE3AC0"/>
    <w:rsid w:val="00FE7993"/>
    <w:rsid w:val="00FF5652"/>
    <w:rsid w:val="00FF5B67"/>
    <w:rsid w:val="00FF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98D2B7"/>
  <w15:chartTrackingRefBased/>
  <w15:docId w15:val="{57C25141-FE26-4290-82C4-BFCB9F13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418EB"/>
    <w:pPr>
      <w:widowControl w:val="0"/>
      <w:autoSpaceDE w:val="0"/>
      <w:autoSpaceDN w:val="0"/>
      <w:spacing w:after="0" w:line="240" w:lineRule="auto"/>
    </w:pPr>
    <w:rPr>
      <w:rFonts w:ascii="Arial" w:eastAsia="Arial" w:hAnsi="Arial" w:cs="Arial"/>
      <w:lang w:eastAsia="en-AU" w:bidi="en-AU"/>
    </w:rPr>
  </w:style>
  <w:style w:type="paragraph" w:styleId="Heading3">
    <w:name w:val="heading 3"/>
    <w:basedOn w:val="Normal"/>
    <w:link w:val="Heading3Char"/>
    <w:uiPriority w:val="9"/>
    <w:qFormat/>
    <w:rsid w:val="00411991"/>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18EB"/>
    <w:rPr>
      <w:sz w:val="24"/>
      <w:szCs w:val="24"/>
    </w:rPr>
  </w:style>
  <w:style w:type="character" w:customStyle="1" w:styleId="BodyTextChar">
    <w:name w:val="Body Text Char"/>
    <w:basedOn w:val="DefaultParagraphFont"/>
    <w:link w:val="BodyText"/>
    <w:uiPriority w:val="1"/>
    <w:rsid w:val="002418EB"/>
    <w:rPr>
      <w:rFonts w:ascii="Arial" w:eastAsia="Arial" w:hAnsi="Arial" w:cs="Arial"/>
      <w:sz w:val="24"/>
      <w:szCs w:val="24"/>
      <w:lang w:eastAsia="en-AU" w:bidi="en-AU"/>
    </w:rPr>
  </w:style>
  <w:style w:type="paragraph" w:styleId="Header">
    <w:name w:val="header"/>
    <w:basedOn w:val="Normal"/>
    <w:link w:val="HeaderChar"/>
    <w:uiPriority w:val="99"/>
    <w:unhideWhenUsed/>
    <w:rsid w:val="002418EB"/>
    <w:pPr>
      <w:tabs>
        <w:tab w:val="center" w:pos="4513"/>
        <w:tab w:val="right" w:pos="9026"/>
      </w:tabs>
    </w:pPr>
  </w:style>
  <w:style w:type="character" w:customStyle="1" w:styleId="HeaderChar">
    <w:name w:val="Header Char"/>
    <w:basedOn w:val="DefaultParagraphFont"/>
    <w:link w:val="Header"/>
    <w:uiPriority w:val="99"/>
    <w:rsid w:val="002418EB"/>
    <w:rPr>
      <w:rFonts w:ascii="Arial" w:eastAsia="Arial" w:hAnsi="Arial" w:cs="Arial"/>
      <w:lang w:eastAsia="en-AU" w:bidi="en-AU"/>
    </w:rPr>
  </w:style>
  <w:style w:type="paragraph" w:styleId="Footer">
    <w:name w:val="footer"/>
    <w:basedOn w:val="Normal"/>
    <w:link w:val="FooterChar"/>
    <w:uiPriority w:val="99"/>
    <w:unhideWhenUsed/>
    <w:rsid w:val="002418EB"/>
    <w:pPr>
      <w:tabs>
        <w:tab w:val="center" w:pos="4513"/>
        <w:tab w:val="right" w:pos="9026"/>
      </w:tabs>
    </w:pPr>
  </w:style>
  <w:style w:type="character" w:customStyle="1" w:styleId="FooterChar">
    <w:name w:val="Footer Char"/>
    <w:basedOn w:val="DefaultParagraphFont"/>
    <w:link w:val="Footer"/>
    <w:uiPriority w:val="99"/>
    <w:rsid w:val="002418EB"/>
    <w:rPr>
      <w:rFonts w:ascii="Arial" w:eastAsia="Arial" w:hAnsi="Arial" w:cs="Arial"/>
      <w:lang w:eastAsia="en-AU" w:bidi="en-AU"/>
    </w:rPr>
  </w:style>
  <w:style w:type="paragraph" w:styleId="BalloonText">
    <w:name w:val="Balloon Text"/>
    <w:basedOn w:val="Normal"/>
    <w:link w:val="BalloonTextChar"/>
    <w:uiPriority w:val="99"/>
    <w:semiHidden/>
    <w:unhideWhenUsed/>
    <w:rsid w:val="009D5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AC"/>
    <w:rPr>
      <w:rFonts w:ascii="Segoe UI" w:eastAsia="Arial" w:hAnsi="Segoe UI" w:cs="Segoe UI"/>
      <w:sz w:val="18"/>
      <w:szCs w:val="18"/>
      <w:lang w:eastAsia="en-AU" w:bidi="en-AU"/>
    </w:rPr>
  </w:style>
  <w:style w:type="paragraph" w:customStyle="1" w:styleId="Default">
    <w:name w:val="Default"/>
    <w:rsid w:val="00F55421"/>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A31057"/>
    <w:rPr>
      <w:color w:val="0563C1" w:themeColor="hyperlink"/>
      <w:u w:val="single"/>
    </w:rPr>
  </w:style>
  <w:style w:type="character" w:styleId="UnresolvedMention">
    <w:name w:val="Unresolved Mention"/>
    <w:basedOn w:val="DefaultParagraphFont"/>
    <w:uiPriority w:val="99"/>
    <w:semiHidden/>
    <w:unhideWhenUsed/>
    <w:rsid w:val="00A31057"/>
    <w:rPr>
      <w:color w:val="605E5C"/>
      <w:shd w:val="clear" w:color="auto" w:fill="E1DFDD"/>
    </w:rPr>
  </w:style>
  <w:style w:type="paragraph" w:styleId="ListParagraph">
    <w:name w:val="List Paragraph"/>
    <w:basedOn w:val="Normal"/>
    <w:uiPriority w:val="34"/>
    <w:qFormat/>
    <w:rsid w:val="008B6938"/>
    <w:pPr>
      <w:widowControl/>
      <w:autoSpaceDE/>
      <w:autoSpaceDN/>
      <w:ind w:left="720"/>
    </w:pPr>
    <w:rPr>
      <w:rFonts w:ascii="Verdana" w:eastAsiaTheme="minorHAnsi" w:hAnsi="Verdana" w:cs="Calibri"/>
      <w:color w:val="003572"/>
      <w:sz w:val="24"/>
      <w:szCs w:val="24"/>
      <w:lang w:eastAsia="en-US" w:bidi="ar-SA"/>
    </w:rPr>
  </w:style>
  <w:style w:type="character" w:styleId="FollowedHyperlink">
    <w:name w:val="FollowedHyperlink"/>
    <w:basedOn w:val="DefaultParagraphFont"/>
    <w:uiPriority w:val="99"/>
    <w:semiHidden/>
    <w:unhideWhenUsed/>
    <w:rsid w:val="003E02A9"/>
    <w:rPr>
      <w:color w:val="954F72" w:themeColor="followedHyperlink"/>
      <w:u w:val="single"/>
    </w:rPr>
  </w:style>
  <w:style w:type="character" w:styleId="CommentReference">
    <w:name w:val="annotation reference"/>
    <w:basedOn w:val="DefaultParagraphFont"/>
    <w:uiPriority w:val="99"/>
    <w:semiHidden/>
    <w:unhideWhenUsed/>
    <w:rsid w:val="00AC1D27"/>
    <w:rPr>
      <w:sz w:val="16"/>
      <w:szCs w:val="16"/>
    </w:rPr>
  </w:style>
  <w:style w:type="paragraph" w:styleId="CommentText">
    <w:name w:val="annotation text"/>
    <w:basedOn w:val="Normal"/>
    <w:link w:val="CommentTextChar"/>
    <w:uiPriority w:val="99"/>
    <w:semiHidden/>
    <w:unhideWhenUsed/>
    <w:rsid w:val="00AC1D27"/>
    <w:rPr>
      <w:sz w:val="20"/>
      <w:szCs w:val="20"/>
    </w:rPr>
  </w:style>
  <w:style w:type="character" w:customStyle="1" w:styleId="CommentTextChar">
    <w:name w:val="Comment Text Char"/>
    <w:basedOn w:val="DefaultParagraphFont"/>
    <w:link w:val="CommentText"/>
    <w:uiPriority w:val="99"/>
    <w:semiHidden/>
    <w:rsid w:val="00AC1D27"/>
    <w:rPr>
      <w:rFonts w:ascii="Arial" w:eastAsia="Arial" w:hAnsi="Arial" w:cs="Arial"/>
      <w:sz w:val="20"/>
      <w:szCs w:val="20"/>
      <w:lang w:eastAsia="en-AU" w:bidi="en-AU"/>
    </w:rPr>
  </w:style>
  <w:style w:type="paragraph" w:styleId="CommentSubject">
    <w:name w:val="annotation subject"/>
    <w:basedOn w:val="CommentText"/>
    <w:next w:val="CommentText"/>
    <w:link w:val="CommentSubjectChar"/>
    <w:uiPriority w:val="99"/>
    <w:semiHidden/>
    <w:unhideWhenUsed/>
    <w:rsid w:val="00AC1D27"/>
    <w:rPr>
      <w:b/>
      <w:bCs/>
    </w:rPr>
  </w:style>
  <w:style w:type="character" w:customStyle="1" w:styleId="CommentSubjectChar">
    <w:name w:val="Comment Subject Char"/>
    <w:basedOn w:val="CommentTextChar"/>
    <w:link w:val="CommentSubject"/>
    <w:uiPriority w:val="99"/>
    <w:semiHidden/>
    <w:rsid w:val="00AC1D27"/>
    <w:rPr>
      <w:rFonts w:ascii="Arial" w:eastAsia="Arial" w:hAnsi="Arial" w:cs="Arial"/>
      <w:b/>
      <w:bCs/>
      <w:sz w:val="20"/>
      <w:szCs w:val="20"/>
      <w:lang w:eastAsia="en-AU" w:bidi="en-AU"/>
    </w:rPr>
  </w:style>
  <w:style w:type="paragraph" w:customStyle="1" w:styleId="xmsonormal">
    <w:name w:val="x_msonormal"/>
    <w:basedOn w:val="Normal"/>
    <w:rsid w:val="00CA3674"/>
    <w:pPr>
      <w:widowControl/>
      <w:autoSpaceDE/>
      <w:autoSpaceDN/>
    </w:pPr>
    <w:rPr>
      <w:rFonts w:ascii="Calibri" w:eastAsiaTheme="minorHAnsi" w:hAnsi="Calibri" w:cs="Calibri"/>
      <w:lang w:bidi="ar-SA"/>
    </w:rPr>
  </w:style>
  <w:style w:type="character" w:customStyle="1" w:styleId="adverb">
    <w:name w:val="adverb"/>
    <w:basedOn w:val="DefaultParagraphFont"/>
    <w:rsid w:val="00C3086F"/>
  </w:style>
  <w:style w:type="paragraph" w:styleId="NormalWeb">
    <w:name w:val="Normal (Web)"/>
    <w:basedOn w:val="Normal"/>
    <w:uiPriority w:val="99"/>
    <w:unhideWhenUsed/>
    <w:rsid w:val="000A02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IntenseEmphasis">
    <w:name w:val="Intense Emphasis"/>
    <w:basedOn w:val="DefaultParagraphFont"/>
    <w:uiPriority w:val="21"/>
    <w:qFormat/>
    <w:rsid w:val="00354613"/>
    <w:rPr>
      <w:i/>
      <w:iCs/>
      <w:color w:val="4472C4" w:themeColor="accent1"/>
    </w:rPr>
  </w:style>
  <w:style w:type="character" w:customStyle="1" w:styleId="Heading3Char">
    <w:name w:val="Heading 3 Char"/>
    <w:basedOn w:val="DefaultParagraphFont"/>
    <w:link w:val="Heading3"/>
    <w:uiPriority w:val="9"/>
    <w:rsid w:val="00411991"/>
    <w:rPr>
      <w:rFonts w:ascii="Times New Roman" w:eastAsia="Times New Roman" w:hAnsi="Times New Roman" w:cs="Times New Roman"/>
      <w:b/>
      <w:bCs/>
      <w:sz w:val="27"/>
      <w:szCs w:val="27"/>
      <w:lang w:eastAsia="en-AU"/>
    </w:rPr>
  </w:style>
  <w:style w:type="character" w:customStyle="1" w:styleId="ant-form-item-children">
    <w:name w:val="ant-form-item-children"/>
    <w:basedOn w:val="DefaultParagraphFont"/>
    <w:rsid w:val="00A627D6"/>
  </w:style>
  <w:style w:type="table" w:styleId="TableGrid">
    <w:name w:val="Table Grid"/>
    <w:basedOn w:val="TableNormal"/>
    <w:uiPriority w:val="39"/>
    <w:rsid w:val="007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A71CB"/>
  </w:style>
  <w:style w:type="character" w:styleId="Strong">
    <w:name w:val="Strong"/>
    <w:basedOn w:val="DefaultParagraphFont"/>
    <w:uiPriority w:val="22"/>
    <w:qFormat/>
    <w:rsid w:val="00624F3D"/>
    <w:rPr>
      <w:b/>
      <w:bCs/>
    </w:rPr>
  </w:style>
  <w:style w:type="character" w:styleId="Emphasis">
    <w:name w:val="Emphasis"/>
    <w:basedOn w:val="DefaultParagraphFont"/>
    <w:uiPriority w:val="20"/>
    <w:qFormat/>
    <w:rsid w:val="00A8360E"/>
    <w:rPr>
      <w:i/>
      <w:iCs/>
    </w:rPr>
  </w:style>
  <w:style w:type="paragraph" w:styleId="Revision">
    <w:name w:val="Revision"/>
    <w:hidden/>
    <w:uiPriority w:val="99"/>
    <w:semiHidden/>
    <w:rsid w:val="00BF3B6D"/>
    <w:pPr>
      <w:spacing w:after="0" w:line="240" w:lineRule="auto"/>
    </w:pPr>
    <w:rPr>
      <w:rFonts w:ascii="Arial" w:eastAsia="Arial" w:hAnsi="Arial" w:cs="Arial"/>
      <w:lang w:eastAsia="en-AU" w:bidi="en-AU"/>
    </w:rPr>
  </w:style>
  <w:style w:type="paragraph" w:customStyle="1" w:styleId="Pa0">
    <w:name w:val="Pa0"/>
    <w:basedOn w:val="Default"/>
    <w:next w:val="Default"/>
    <w:uiPriority w:val="99"/>
    <w:rsid w:val="00BD3D36"/>
    <w:pPr>
      <w:spacing w:line="241" w:lineRule="atLeast"/>
    </w:pPr>
    <w:rPr>
      <w:rFonts w:ascii="Roboto Light" w:hAnsi="Roboto Light" w:cstheme="minorBidi"/>
      <w:color w:val="auto"/>
    </w:rPr>
  </w:style>
  <w:style w:type="character" w:customStyle="1" w:styleId="A3">
    <w:name w:val="A3"/>
    <w:uiPriority w:val="99"/>
    <w:rsid w:val="00BD3D36"/>
    <w:rPr>
      <w:rFonts w:cs="Roboto Light"/>
      <w:b/>
      <w:bCs/>
      <w:color w:val="211D1E"/>
      <w:sz w:val="28"/>
      <w:szCs w:val="28"/>
    </w:rPr>
  </w:style>
  <w:style w:type="character" w:customStyle="1" w:styleId="A0">
    <w:name w:val="A0"/>
    <w:uiPriority w:val="99"/>
    <w:rsid w:val="00BD3D36"/>
    <w:rPr>
      <w:rFonts w:ascii="Roboto" w:hAnsi="Roboto" w:cs="Roboto"/>
      <w:color w:val="211D1E"/>
      <w:sz w:val="25"/>
      <w:szCs w:val="25"/>
    </w:rPr>
  </w:style>
  <w:style w:type="character" w:customStyle="1" w:styleId="highlight">
    <w:name w:val="highlight"/>
    <w:basedOn w:val="DefaultParagraphFont"/>
    <w:rsid w:val="008F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09">
      <w:bodyDiv w:val="1"/>
      <w:marLeft w:val="0"/>
      <w:marRight w:val="0"/>
      <w:marTop w:val="0"/>
      <w:marBottom w:val="0"/>
      <w:divBdr>
        <w:top w:val="none" w:sz="0" w:space="0" w:color="auto"/>
        <w:left w:val="none" w:sz="0" w:space="0" w:color="auto"/>
        <w:bottom w:val="none" w:sz="0" w:space="0" w:color="auto"/>
        <w:right w:val="none" w:sz="0" w:space="0" w:color="auto"/>
      </w:divBdr>
    </w:div>
    <w:div w:id="55931364">
      <w:bodyDiv w:val="1"/>
      <w:marLeft w:val="0"/>
      <w:marRight w:val="0"/>
      <w:marTop w:val="0"/>
      <w:marBottom w:val="0"/>
      <w:divBdr>
        <w:top w:val="none" w:sz="0" w:space="0" w:color="auto"/>
        <w:left w:val="none" w:sz="0" w:space="0" w:color="auto"/>
        <w:bottom w:val="none" w:sz="0" w:space="0" w:color="auto"/>
        <w:right w:val="none" w:sz="0" w:space="0" w:color="auto"/>
      </w:divBdr>
    </w:div>
    <w:div w:id="61683294">
      <w:bodyDiv w:val="1"/>
      <w:marLeft w:val="0"/>
      <w:marRight w:val="0"/>
      <w:marTop w:val="0"/>
      <w:marBottom w:val="0"/>
      <w:divBdr>
        <w:top w:val="none" w:sz="0" w:space="0" w:color="auto"/>
        <w:left w:val="none" w:sz="0" w:space="0" w:color="auto"/>
        <w:bottom w:val="none" w:sz="0" w:space="0" w:color="auto"/>
        <w:right w:val="none" w:sz="0" w:space="0" w:color="auto"/>
      </w:divBdr>
    </w:div>
    <w:div w:id="73091983">
      <w:bodyDiv w:val="1"/>
      <w:marLeft w:val="0"/>
      <w:marRight w:val="0"/>
      <w:marTop w:val="0"/>
      <w:marBottom w:val="0"/>
      <w:divBdr>
        <w:top w:val="none" w:sz="0" w:space="0" w:color="auto"/>
        <w:left w:val="none" w:sz="0" w:space="0" w:color="auto"/>
        <w:bottom w:val="none" w:sz="0" w:space="0" w:color="auto"/>
        <w:right w:val="none" w:sz="0" w:space="0" w:color="auto"/>
      </w:divBdr>
    </w:div>
    <w:div w:id="76903817">
      <w:bodyDiv w:val="1"/>
      <w:marLeft w:val="0"/>
      <w:marRight w:val="0"/>
      <w:marTop w:val="0"/>
      <w:marBottom w:val="0"/>
      <w:divBdr>
        <w:top w:val="none" w:sz="0" w:space="0" w:color="auto"/>
        <w:left w:val="none" w:sz="0" w:space="0" w:color="auto"/>
        <w:bottom w:val="none" w:sz="0" w:space="0" w:color="auto"/>
        <w:right w:val="none" w:sz="0" w:space="0" w:color="auto"/>
      </w:divBdr>
    </w:div>
    <w:div w:id="161698170">
      <w:bodyDiv w:val="1"/>
      <w:marLeft w:val="0"/>
      <w:marRight w:val="0"/>
      <w:marTop w:val="0"/>
      <w:marBottom w:val="0"/>
      <w:divBdr>
        <w:top w:val="none" w:sz="0" w:space="0" w:color="auto"/>
        <w:left w:val="none" w:sz="0" w:space="0" w:color="auto"/>
        <w:bottom w:val="none" w:sz="0" w:space="0" w:color="auto"/>
        <w:right w:val="none" w:sz="0" w:space="0" w:color="auto"/>
      </w:divBdr>
    </w:div>
    <w:div w:id="168717372">
      <w:bodyDiv w:val="1"/>
      <w:marLeft w:val="0"/>
      <w:marRight w:val="0"/>
      <w:marTop w:val="0"/>
      <w:marBottom w:val="0"/>
      <w:divBdr>
        <w:top w:val="none" w:sz="0" w:space="0" w:color="auto"/>
        <w:left w:val="none" w:sz="0" w:space="0" w:color="auto"/>
        <w:bottom w:val="none" w:sz="0" w:space="0" w:color="auto"/>
        <w:right w:val="none" w:sz="0" w:space="0" w:color="auto"/>
      </w:divBdr>
    </w:div>
    <w:div w:id="251162863">
      <w:bodyDiv w:val="1"/>
      <w:marLeft w:val="0"/>
      <w:marRight w:val="0"/>
      <w:marTop w:val="0"/>
      <w:marBottom w:val="0"/>
      <w:divBdr>
        <w:top w:val="none" w:sz="0" w:space="0" w:color="auto"/>
        <w:left w:val="none" w:sz="0" w:space="0" w:color="auto"/>
        <w:bottom w:val="none" w:sz="0" w:space="0" w:color="auto"/>
        <w:right w:val="none" w:sz="0" w:space="0" w:color="auto"/>
      </w:divBdr>
    </w:div>
    <w:div w:id="325862573">
      <w:bodyDiv w:val="1"/>
      <w:marLeft w:val="0"/>
      <w:marRight w:val="0"/>
      <w:marTop w:val="0"/>
      <w:marBottom w:val="0"/>
      <w:divBdr>
        <w:top w:val="none" w:sz="0" w:space="0" w:color="auto"/>
        <w:left w:val="none" w:sz="0" w:space="0" w:color="auto"/>
        <w:bottom w:val="none" w:sz="0" w:space="0" w:color="auto"/>
        <w:right w:val="none" w:sz="0" w:space="0" w:color="auto"/>
      </w:divBdr>
    </w:div>
    <w:div w:id="402337155">
      <w:bodyDiv w:val="1"/>
      <w:marLeft w:val="0"/>
      <w:marRight w:val="0"/>
      <w:marTop w:val="0"/>
      <w:marBottom w:val="0"/>
      <w:divBdr>
        <w:top w:val="none" w:sz="0" w:space="0" w:color="auto"/>
        <w:left w:val="none" w:sz="0" w:space="0" w:color="auto"/>
        <w:bottom w:val="none" w:sz="0" w:space="0" w:color="auto"/>
        <w:right w:val="none" w:sz="0" w:space="0" w:color="auto"/>
      </w:divBdr>
    </w:div>
    <w:div w:id="455293371">
      <w:bodyDiv w:val="1"/>
      <w:marLeft w:val="0"/>
      <w:marRight w:val="0"/>
      <w:marTop w:val="0"/>
      <w:marBottom w:val="0"/>
      <w:divBdr>
        <w:top w:val="none" w:sz="0" w:space="0" w:color="auto"/>
        <w:left w:val="none" w:sz="0" w:space="0" w:color="auto"/>
        <w:bottom w:val="none" w:sz="0" w:space="0" w:color="auto"/>
        <w:right w:val="none" w:sz="0" w:space="0" w:color="auto"/>
      </w:divBdr>
    </w:div>
    <w:div w:id="544760583">
      <w:bodyDiv w:val="1"/>
      <w:marLeft w:val="0"/>
      <w:marRight w:val="0"/>
      <w:marTop w:val="0"/>
      <w:marBottom w:val="0"/>
      <w:divBdr>
        <w:top w:val="none" w:sz="0" w:space="0" w:color="auto"/>
        <w:left w:val="none" w:sz="0" w:space="0" w:color="auto"/>
        <w:bottom w:val="none" w:sz="0" w:space="0" w:color="auto"/>
        <w:right w:val="none" w:sz="0" w:space="0" w:color="auto"/>
      </w:divBdr>
    </w:div>
    <w:div w:id="663748847">
      <w:bodyDiv w:val="1"/>
      <w:marLeft w:val="0"/>
      <w:marRight w:val="0"/>
      <w:marTop w:val="0"/>
      <w:marBottom w:val="0"/>
      <w:divBdr>
        <w:top w:val="none" w:sz="0" w:space="0" w:color="auto"/>
        <w:left w:val="none" w:sz="0" w:space="0" w:color="auto"/>
        <w:bottom w:val="none" w:sz="0" w:space="0" w:color="auto"/>
        <w:right w:val="none" w:sz="0" w:space="0" w:color="auto"/>
      </w:divBdr>
      <w:divsChild>
        <w:div w:id="1240552427">
          <w:marLeft w:val="0"/>
          <w:marRight w:val="0"/>
          <w:marTop w:val="0"/>
          <w:marBottom w:val="0"/>
          <w:divBdr>
            <w:top w:val="none" w:sz="0" w:space="0" w:color="auto"/>
            <w:left w:val="none" w:sz="0" w:space="0" w:color="auto"/>
            <w:bottom w:val="none" w:sz="0" w:space="0" w:color="auto"/>
            <w:right w:val="none" w:sz="0" w:space="0" w:color="auto"/>
          </w:divBdr>
        </w:div>
        <w:div w:id="1135873852">
          <w:marLeft w:val="0"/>
          <w:marRight w:val="0"/>
          <w:marTop w:val="0"/>
          <w:marBottom w:val="0"/>
          <w:divBdr>
            <w:top w:val="none" w:sz="0" w:space="0" w:color="auto"/>
            <w:left w:val="none" w:sz="0" w:space="0" w:color="auto"/>
            <w:bottom w:val="none" w:sz="0" w:space="0" w:color="auto"/>
            <w:right w:val="none" w:sz="0" w:space="0" w:color="auto"/>
          </w:divBdr>
        </w:div>
        <w:div w:id="59444855">
          <w:marLeft w:val="0"/>
          <w:marRight w:val="0"/>
          <w:marTop w:val="0"/>
          <w:marBottom w:val="0"/>
          <w:divBdr>
            <w:top w:val="none" w:sz="0" w:space="0" w:color="auto"/>
            <w:left w:val="none" w:sz="0" w:space="0" w:color="auto"/>
            <w:bottom w:val="none" w:sz="0" w:space="0" w:color="auto"/>
            <w:right w:val="none" w:sz="0" w:space="0" w:color="auto"/>
          </w:divBdr>
        </w:div>
        <w:div w:id="1734766732">
          <w:marLeft w:val="0"/>
          <w:marRight w:val="0"/>
          <w:marTop w:val="0"/>
          <w:marBottom w:val="0"/>
          <w:divBdr>
            <w:top w:val="none" w:sz="0" w:space="0" w:color="auto"/>
            <w:left w:val="none" w:sz="0" w:space="0" w:color="auto"/>
            <w:bottom w:val="none" w:sz="0" w:space="0" w:color="auto"/>
            <w:right w:val="none" w:sz="0" w:space="0" w:color="auto"/>
          </w:divBdr>
        </w:div>
      </w:divsChild>
    </w:div>
    <w:div w:id="704673493">
      <w:bodyDiv w:val="1"/>
      <w:marLeft w:val="0"/>
      <w:marRight w:val="0"/>
      <w:marTop w:val="0"/>
      <w:marBottom w:val="0"/>
      <w:divBdr>
        <w:top w:val="none" w:sz="0" w:space="0" w:color="auto"/>
        <w:left w:val="none" w:sz="0" w:space="0" w:color="auto"/>
        <w:bottom w:val="none" w:sz="0" w:space="0" w:color="auto"/>
        <w:right w:val="none" w:sz="0" w:space="0" w:color="auto"/>
      </w:divBdr>
    </w:div>
    <w:div w:id="713771019">
      <w:bodyDiv w:val="1"/>
      <w:marLeft w:val="0"/>
      <w:marRight w:val="0"/>
      <w:marTop w:val="0"/>
      <w:marBottom w:val="0"/>
      <w:divBdr>
        <w:top w:val="none" w:sz="0" w:space="0" w:color="auto"/>
        <w:left w:val="none" w:sz="0" w:space="0" w:color="auto"/>
        <w:bottom w:val="none" w:sz="0" w:space="0" w:color="auto"/>
        <w:right w:val="none" w:sz="0" w:space="0" w:color="auto"/>
      </w:divBdr>
    </w:div>
    <w:div w:id="733505889">
      <w:bodyDiv w:val="1"/>
      <w:marLeft w:val="0"/>
      <w:marRight w:val="0"/>
      <w:marTop w:val="0"/>
      <w:marBottom w:val="0"/>
      <w:divBdr>
        <w:top w:val="none" w:sz="0" w:space="0" w:color="auto"/>
        <w:left w:val="none" w:sz="0" w:space="0" w:color="auto"/>
        <w:bottom w:val="none" w:sz="0" w:space="0" w:color="auto"/>
        <w:right w:val="none" w:sz="0" w:space="0" w:color="auto"/>
      </w:divBdr>
    </w:div>
    <w:div w:id="773207881">
      <w:bodyDiv w:val="1"/>
      <w:marLeft w:val="0"/>
      <w:marRight w:val="0"/>
      <w:marTop w:val="0"/>
      <w:marBottom w:val="0"/>
      <w:divBdr>
        <w:top w:val="none" w:sz="0" w:space="0" w:color="auto"/>
        <w:left w:val="none" w:sz="0" w:space="0" w:color="auto"/>
        <w:bottom w:val="none" w:sz="0" w:space="0" w:color="auto"/>
        <w:right w:val="none" w:sz="0" w:space="0" w:color="auto"/>
      </w:divBdr>
    </w:div>
    <w:div w:id="804355684">
      <w:bodyDiv w:val="1"/>
      <w:marLeft w:val="0"/>
      <w:marRight w:val="0"/>
      <w:marTop w:val="0"/>
      <w:marBottom w:val="0"/>
      <w:divBdr>
        <w:top w:val="none" w:sz="0" w:space="0" w:color="auto"/>
        <w:left w:val="none" w:sz="0" w:space="0" w:color="auto"/>
        <w:bottom w:val="none" w:sz="0" w:space="0" w:color="auto"/>
        <w:right w:val="none" w:sz="0" w:space="0" w:color="auto"/>
      </w:divBdr>
    </w:div>
    <w:div w:id="863205586">
      <w:bodyDiv w:val="1"/>
      <w:marLeft w:val="0"/>
      <w:marRight w:val="0"/>
      <w:marTop w:val="0"/>
      <w:marBottom w:val="0"/>
      <w:divBdr>
        <w:top w:val="none" w:sz="0" w:space="0" w:color="auto"/>
        <w:left w:val="none" w:sz="0" w:space="0" w:color="auto"/>
        <w:bottom w:val="none" w:sz="0" w:space="0" w:color="auto"/>
        <w:right w:val="none" w:sz="0" w:space="0" w:color="auto"/>
      </w:divBdr>
    </w:div>
    <w:div w:id="951672834">
      <w:bodyDiv w:val="1"/>
      <w:marLeft w:val="0"/>
      <w:marRight w:val="0"/>
      <w:marTop w:val="0"/>
      <w:marBottom w:val="0"/>
      <w:divBdr>
        <w:top w:val="none" w:sz="0" w:space="0" w:color="auto"/>
        <w:left w:val="none" w:sz="0" w:space="0" w:color="auto"/>
        <w:bottom w:val="none" w:sz="0" w:space="0" w:color="auto"/>
        <w:right w:val="none" w:sz="0" w:space="0" w:color="auto"/>
      </w:divBdr>
    </w:div>
    <w:div w:id="962343150">
      <w:bodyDiv w:val="1"/>
      <w:marLeft w:val="0"/>
      <w:marRight w:val="0"/>
      <w:marTop w:val="0"/>
      <w:marBottom w:val="0"/>
      <w:divBdr>
        <w:top w:val="none" w:sz="0" w:space="0" w:color="auto"/>
        <w:left w:val="none" w:sz="0" w:space="0" w:color="auto"/>
        <w:bottom w:val="none" w:sz="0" w:space="0" w:color="auto"/>
        <w:right w:val="none" w:sz="0" w:space="0" w:color="auto"/>
      </w:divBdr>
    </w:div>
    <w:div w:id="1080979976">
      <w:bodyDiv w:val="1"/>
      <w:marLeft w:val="0"/>
      <w:marRight w:val="0"/>
      <w:marTop w:val="0"/>
      <w:marBottom w:val="0"/>
      <w:divBdr>
        <w:top w:val="none" w:sz="0" w:space="0" w:color="auto"/>
        <w:left w:val="none" w:sz="0" w:space="0" w:color="auto"/>
        <w:bottom w:val="none" w:sz="0" w:space="0" w:color="auto"/>
        <w:right w:val="none" w:sz="0" w:space="0" w:color="auto"/>
      </w:divBdr>
    </w:div>
    <w:div w:id="1082873905">
      <w:bodyDiv w:val="1"/>
      <w:marLeft w:val="0"/>
      <w:marRight w:val="0"/>
      <w:marTop w:val="0"/>
      <w:marBottom w:val="0"/>
      <w:divBdr>
        <w:top w:val="none" w:sz="0" w:space="0" w:color="auto"/>
        <w:left w:val="none" w:sz="0" w:space="0" w:color="auto"/>
        <w:bottom w:val="none" w:sz="0" w:space="0" w:color="auto"/>
        <w:right w:val="none" w:sz="0" w:space="0" w:color="auto"/>
      </w:divBdr>
    </w:div>
    <w:div w:id="1098914651">
      <w:bodyDiv w:val="1"/>
      <w:marLeft w:val="0"/>
      <w:marRight w:val="0"/>
      <w:marTop w:val="0"/>
      <w:marBottom w:val="0"/>
      <w:divBdr>
        <w:top w:val="none" w:sz="0" w:space="0" w:color="auto"/>
        <w:left w:val="none" w:sz="0" w:space="0" w:color="auto"/>
        <w:bottom w:val="none" w:sz="0" w:space="0" w:color="auto"/>
        <w:right w:val="none" w:sz="0" w:space="0" w:color="auto"/>
      </w:divBdr>
    </w:div>
    <w:div w:id="1127818092">
      <w:bodyDiv w:val="1"/>
      <w:marLeft w:val="0"/>
      <w:marRight w:val="0"/>
      <w:marTop w:val="0"/>
      <w:marBottom w:val="0"/>
      <w:divBdr>
        <w:top w:val="none" w:sz="0" w:space="0" w:color="auto"/>
        <w:left w:val="none" w:sz="0" w:space="0" w:color="auto"/>
        <w:bottom w:val="none" w:sz="0" w:space="0" w:color="auto"/>
        <w:right w:val="none" w:sz="0" w:space="0" w:color="auto"/>
      </w:divBdr>
    </w:div>
    <w:div w:id="1147011541">
      <w:bodyDiv w:val="1"/>
      <w:marLeft w:val="0"/>
      <w:marRight w:val="0"/>
      <w:marTop w:val="0"/>
      <w:marBottom w:val="0"/>
      <w:divBdr>
        <w:top w:val="none" w:sz="0" w:space="0" w:color="auto"/>
        <w:left w:val="none" w:sz="0" w:space="0" w:color="auto"/>
        <w:bottom w:val="none" w:sz="0" w:space="0" w:color="auto"/>
        <w:right w:val="none" w:sz="0" w:space="0" w:color="auto"/>
      </w:divBdr>
    </w:div>
    <w:div w:id="1153981572">
      <w:bodyDiv w:val="1"/>
      <w:marLeft w:val="0"/>
      <w:marRight w:val="0"/>
      <w:marTop w:val="0"/>
      <w:marBottom w:val="0"/>
      <w:divBdr>
        <w:top w:val="none" w:sz="0" w:space="0" w:color="auto"/>
        <w:left w:val="none" w:sz="0" w:space="0" w:color="auto"/>
        <w:bottom w:val="none" w:sz="0" w:space="0" w:color="auto"/>
        <w:right w:val="none" w:sz="0" w:space="0" w:color="auto"/>
      </w:divBdr>
    </w:div>
    <w:div w:id="1221356509">
      <w:bodyDiv w:val="1"/>
      <w:marLeft w:val="0"/>
      <w:marRight w:val="0"/>
      <w:marTop w:val="0"/>
      <w:marBottom w:val="0"/>
      <w:divBdr>
        <w:top w:val="none" w:sz="0" w:space="0" w:color="auto"/>
        <w:left w:val="none" w:sz="0" w:space="0" w:color="auto"/>
        <w:bottom w:val="none" w:sz="0" w:space="0" w:color="auto"/>
        <w:right w:val="none" w:sz="0" w:space="0" w:color="auto"/>
      </w:divBdr>
    </w:div>
    <w:div w:id="1276865803">
      <w:bodyDiv w:val="1"/>
      <w:marLeft w:val="0"/>
      <w:marRight w:val="0"/>
      <w:marTop w:val="0"/>
      <w:marBottom w:val="0"/>
      <w:divBdr>
        <w:top w:val="none" w:sz="0" w:space="0" w:color="auto"/>
        <w:left w:val="none" w:sz="0" w:space="0" w:color="auto"/>
        <w:bottom w:val="none" w:sz="0" w:space="0" w:color="auto"/>
        <w:right w:val="none" w:sz="0" w:space="0" w:color="auto"/>
      </w:divBdr>
    </w:div>
    <w:div w:id="1300183422">
      <w:bodyDiv w:val="1"/>
      <w:marLeft w:val="0"/>
      <w:marRight w:val="0"/>
      <w:marTop w:val="0"/>
      <w:marBottom w:val="0"/>
      <w:divBdr>
        <w:top w:val="none" w:sz="0" w:space="0" w:color="auto"/>
        <w:left w:val="none" w:sz="0" w:space="0" w:color="auto"/>
        <w:bottom w:val="none" w:sz="0" w:space="0" w:color="auto"/>
        <w:right w:val="none" w:sz="0" w:space="0" w:color="auto"/>
      </w:divBdr>
    </w:div>
    <w:div w:id="1393313785">
      <w:bodyDiv w:val="1"/>
      <w:marLeft w:val="0"/>
      <w:marRight w:val="0"/>
      <w:marTop w:val="0"/>
      <w:marBottom w:val="0"/>
      <w:divBdr>
        <w:top w:val="none" w:sz="0" w:space="0" w:color="auto"/>
        <w:left w:val="none" w:sz="0" w:space="0" w:color="auto"/>
        <w:bottom w:val="none" w:sz="0" w:space="0" w:color="auto"/>
        <w:right w:val="none" w:sz="0" w:space="0" w:color="auto"/>
      </w:divBdr>
    </w:div>
    <w:div w:id="1429472915">
      <w:bodyDiv w:val="1"/>
      <w:marLeft w:val="0"/>
      <w:marRight w:val="0"/>
      <w:marTop w:val="0"/>
      <w:marBottom w:val="0"/>
      <w:divBdr>
        <w:top w:val="none" w:sz="0" w:space="0" w:color="auto"/>
        <w:left w:val="none" w:sz="0" w:space="0" w:color="auto"/>
        <w:bottom w:val="none" w:sz="0" w:space="0" w:color="auto"/>
        <w:right w:val="none" w:sz="0" w:space="0" w:color="auto"/>
      </w:divBdr>
    </w:div>
    <w:div w:id="1495027472">
      <w:bodyDiv w:val="1"/>
      <w:marLeft w:val="0"/>
      <w:marRight w:val="0"/>
      <w:marTop w:val="0"/>
      <w:marBottom w:val="0"/>
      <w:divBdr>
        <w:top w:val="none" w:sz="0" w:space="0" w:color="auto"/>
        <w:left w:val="none" w:sz="0" w:space="0" w:color="auto"/>
        <w:bottom w:val="none" w:sz="0" w:space="0" w:color="auto"/>
        <w:right w:val="none" w:sz="0" w:space="0" w:color="auto"/>
      </w:divBdr>
    </w:div>
    <w:div w:id="1586693848">
      <w:bodyDiv w:val="1"/>
      <w:marLeft w:val="0"/>
      <w:marRight w:val="0"/>
      <w:marTop w:val="0"/>
      <w:marBottom w:val="0"/>
      <w:divBdr>
        <w:top w:val="none" w:sz="0" w:space="0" w:color="auto"/>
        <w:left w:val="none" w:sz="0" w:space="0" w:color="auto"/>
        <w:bottom w:val="none" w:sz="0" w:space="0" w:color="auto"/>
        <w:right w:val="none" w:sz="0" w:space="0" w:color="auto"/>
      </w:divBdr>
    </w:div>
    <w:div w:id="1634677038">
      <w:bodyDiv w:val="1"/>
      <w:marLeft w:val="0"/>
      <w:marRight w:val="0"/>
      <w:marTop w:val="0"/>
      <w:marBottom w:val="0"/>
      <w:divBdr>
        <w:top w:val="none" w:sz="0" w:space="0" w:color="auto"/>
        <w:left w:val="none" w:sz="0" w:space="0" w:color="auto"/>
        <w:bottom w:val="none" w:sz="0" w:space="0" w:color="auto"/>
        <w:right w:val="none" w:sz="0" w:space="0" w:color="auto"/>
      </w:divBdr>
    </w:div>
    <w:div w:id="1720477166">
      <w:bodyDiv w:val="1"/>
      <w:marLeft w:val="0"/>
      <w:marRight w:val="0"/>
      <w:marTop w:val="0"/>
      <w:marBottom w:val="0"/>
      <w:divBdr>
        <w:top w:val="none" w:sz="0" w:space="0" w:color="auto"/>
        <w:left w:val="none" w:sz="0" w:space="0" w:color="auto"/>
        <w:bottom w:val="none" w:sz="0" w:space="0" w:color="auto"/>
        <w:right w:val="none" w:sz="0" w:space="0" w:color="auto"/>
      </w:divBdr>
    </w:div>
    <w:div w:id="1728141159">
      <w:bodyDiv w:val="1"/>
      <w:marLeft w:val="0"/>
      <w:marRight w:val="0"/>
      <w:marTop w:val="0"/>
      <w:marBottom w:val="0"/>
      <w:divBdr>
        <w:top w:val="none" w:sz="0" w:space="0" w:color="auto"/>
        <w:left w:val="none" w:sz="0" w:space="0" w:color="auto"/>
        <w:bottom w:val="none" w:sz="0" w:space="0" w:color="auto"/>
        <w:right w:val="none" w:sz="0" w:space="0" w:color="auto"/>
      </w:divBdr>
    </w:div>
    <w:div w:id="1817182226">
      <w:bodyDiv w:val="1"/>
      <w:marLeft w:val="0"/>
      <w:marRight w:val="0"/>
      <w:marTop w:val="0"/>
      <w:marBottom w:val="0"/>
      <w:divBdr>
        <w:top w:val="none" w:sz="0" w:space="0" w:color="auto"/>
        <w:left w:val="none" w:sz="0" w:space="0" w:color="auto"/>
        <w:bottom w:val="none" w:sz="0" w:space="0" w:color="auto"/>
        <w:right w:val="none" w:sz="0" w:space="0" w:color="auto"/>
      </w:divBdr>
    </w:div>
    <w:div w:id="1824422825">
      <w:bodyDiv w:val="1"/>
      <w:marLeft w:val="0"/>
      <w:marRight w:val="0"/>
      <w:marTop w:val="0"/>
      <w:marBottom w:val="0"/>
      <w:divBdr>
        <w:top w:val="none" w:sz="0" w:space="0" w:color="auto"/>
        <w:left w:val="none" w:sz="0" w:space="0" w:color="auto"/>
        <w:bottom w:val="none" w:sz="0" w:space="0" w:color="auto"/>
        <w:right w:val="none" w:sz="0" w:space="0" w:color="auto"/>
      </w:divBdr>
    </w:div>
    <w:div w:id="1871339729">
      <w:bodyDiv w:val="1"/>
      <w:marLeft w:val="0"/>
      <w:marRight w:val="0"/>
      <w:marTop w:val="0"/>
      <w:marBottom w:val="0"/>
      <w:divBdr>
        <w:top w:val="none" w:sz="0" w:space="0" w:color="auto"/>
        <w:left w:val="none" w:sz="0" w:space="0" w:color="auto"/>
        <w:bottom w:val="none" w:sz="0" w:space="0" w:color="auto"/>
        <w:right w:val="none" w:sz="0" w:space="0" w:color="auto"/>
      </w:divBdr>
    </w:div>
    <w:div w:id="1935941032">
      <w:bodyDiv w:val="1"/>
      <w:marLeft w:val="0"/>
      <w:marRight w:val="0"/>
      <w:marTop w:val="0"/>
      <w:marBottom w:val="0"/>
      <w:divBdr>
        <w:top w:val="none" w:sz="0" w:space="0" w:color="auto"/>
        <w:left w:val="none" w:sz="0" w:space="0" w:color="auto"/>
        <w:bottom w:val="none" w:sz="0" w:space="0" w:color="auto"/>
        <w:right w:val="none" w:sz="0" w:space="0" w:color="auto"/>
      </w:divBdr>
    </w:div>
    <w:div w:id="21436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uthgippsland.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munications@southgippsland.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gippsland.vic.gov.au/"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communications@southgippsland.vic.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C22C-CDFC-47F4-B7CB-0B5674FA1963}">
  <ds:schemaRefs>
    <ds:schemaRef ds:uri="http://www.w3.org/2001/XMLSchema"/>
  </ds:schemaRefs>
</ds:datastoreItem>
</file>

<file path=customXml/itemProps2.xml><?xml version="1.0" encoding="utf-8"?>
<ds:datastoreItem xmlns:ds="http://schemas.openxmlformats.org/officeDocument/2006/customXml" ds:itemID="{78AE289D-8B28-4239-B41A-FB421BEC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Gippsland Shire Council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Longville</dc:creator>
  <cp:keywords/>
  <dc:description/>
  <cp:lastModifiedBy>Millie Hendricks</cp:lastModifiedBy>
  <cp:revision>17</cp:revision>
  <cp:lastPrinted>2023-04-03T04:42:00Z</cp:lastPrinted>
  <dcterms:created xsi:type="dcterms:W3CDTF">2023-05-22T04:17:00Z</dcterms:created>
  <dcterms:modified xsi:type="dcterms:W3CDTF">2023-05-24T00:13:00Z</dcterms:modified>
</cp:coreProperties>
</file>