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B02" w:rsidRDefault="004A7B02"/>
    <w:tbl>
      <w:tblPr>
        <w:tblW w:w="21131" w:type="dxa"/>
        <w:tblInd w:w="-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35"/>
        <w:gridCol w:w="17900"/>
        <w:gridCol w:w="1496"/>
      </w:tblGrid>
      <w:tr w:rsidR="004A7B02">
        <w:trPr>
          <w:cantSplit/>
        </w:trPr>
        <w:tc>
          <w:tcPr>
            <w:tcW w:w="21131" w:type="dxa"/>
            <w:gridSpan w:val="3"/>
            <w:vAlign w:val="center"/>
          </w:tcPr>
          <w:p w:rsidR="004A7B02" w:rsidRDefault="00BB2D4B">
            <w:pPr>
              <w:ind w:right="-108"/>
              <w:jc w:val="center"/>
              <w:rPr>
                <w:rFonts w:ascii="Arial" w:hAnsi="Arial" w:cs="Arial"/>
              </w:rPr>
            </w:pPr>
            <w:bookmarkStart w:id="0" w:name="_GoBack"/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>
                  <wp:extent cx="13320915" cy="7919390"/>
                  <wp:effectExtent l="0" t="0" r="0" b="571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p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915" cy="791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4A7B02">
        <w:trPr>
          <w:cantSplit/>
          <w:trHeight w:val="94"/>
        </w:trPr>
        <w:tc>
          <w:tcPr>
            <w:tcW w:w="1735" w:type="dxa"/>
            <w:vMerge w:val="restart"/>
            <w:vAlign w:val="center"/>
          </w:tcPr>
          <w:p w:rsidR="004A7B02" w:rsidRDefault="000F32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4285F474" wp14:editId="27FFD98A">
                  <wp:extent cx="914400" cy="872490"/>
                  <wp:effectExtent l="0" t="0" r="0" b="3810"/>
                  <wp:docPr id="2" name="Picture 2" descr="SGSC logo - colour - NO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GSC logo - colour - NO Te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0" w:type="dxa"/>
            <w:tcBorders>
              <w:bottom w:val="nil"/>
            </w:tcBorders>
            <w:vAlign w:val="center"/>
          </w:tcPr>
          <w:p w:rsidR="00A74A25" w:rsidRPr="00066FEF" w:rsidRDefault="00A74A25" w:rsidP="00A74A2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6FE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Amendment C81 Contour Information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(Tarwin Lower)</w:t>
            </w:r>
            <w:r w:rsidRPr="00066FE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– Land Height Above Sea Level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:rsidR="00A74A25" w:rsidRDefault="00A74A25" w:rsidP="00A74A2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4A7B02" w:rsidRDefault="00A74A25" w:rsidP="00A74A25">
            <w:pPr>
              <w:jc w:val="center"/>
              <w:rPr>
                <w:rFonts w:ascii="Arial" w:hAnsi="Arial" w:cs="Arial"/>
                <w:b/>
                <w:bCs/>
              </w:rPr>
            </w:pPr>
            <w:r w:rsidRPr="00066FEF">
              <w:rPr>
                <w:rFonts w:ascii="Arial" w:hAnsi="Arial" w:cs="Arial"/>
                <w:bCs/>
                <w:sz w:val="24"/>
                <w:szCs w:val="24"/>
              </w:rPr>
              <w:t xml:space="preserve">The red coloured numbers in this map are contour heights displaying the height of land above sea level. For example, </w:t>
            </w:r>
            <w:r>
              <w:rPr>
                <w:rFonts w:ascii="Arial" w:hAnsi="Arial" w:cs="Arial"/>
                <w:bCs/>
                <w:sz w:val="24"/>
                <w:szCs w:val="24"/>
              </w:rPr>
              <w:t>the land at the corner of River Dive and Ripple landing is 2.0</w:t>
            </w:r>
            <w:r w:rsidRPr="00066FEF">
              <w:rPr>
                <w:rFonts w:ascii="Arial" w:hAnsi="Arial" w:cs="Arial"/>
                <w:bCs/>
                <w:sz w:val="24"/>
                <w:szCs w:val="24"/>
              </w:rPr>
              <w:t>m above sea level. The LSIO provisions do not require a planning permit if a dwelling is 3.4m or move above sea level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on urban zoned land</w:t>
            </w:r>
            <w:r w:rsidRPr="00066FEF">
              <w:rPr>
                <w:rFonts w:ascii="Arial" w:hAnsi="Arial" w:cs="Arial"/>
                <w:bCs/>
                <w:sz w:val="24"/>
                <w:szCs w:val="24"/>
              </w:rPr>
              <w:t>. If you</w:t>
            </w:r>
            <w:r>
              <w:rPr>
                <w:rFonts w:ascii="Arial" w:hAnsi="Arial" w:cs="Arial"/>
                <w:bCs/>
                <w:sz w:val="24"/>
                <w:szCs w:val="24"/>
              </w:rPr>
              <w:t>r</w:t>
            </w:r>
            <w:r w:rsidRPr="00066FEF">
              <w:rPr>
                <w:rFonts w:ascii="Arial" w:hAnsi="Arial" w:cs="Arial"/>
                <w:bCs/>
                <w:sz w:val="24"/>
                <w:szCs w:val="24"/>
              </w:rPr>
              <w:t xml:space="preserve"> land is already 2</w:t>
            </w:r>
            <w:r>
              <w:rPr>
                <w:rFonts w:ascii="Arial" w:hAnsi="Arial" w:cs="Arial"/>
                <w:bCs/>
                <w:sz w:val="24"/>
                <w:szCs w:val="24"/>
              </w:rPr>
              <w:t>.0</w:t>
            </w:r>
            <w:r w:rsidRPr="00066FEF">
              <w:rPr>
                <w:rFonts w:ascii="Arial" w:hAnsi="Arial" w:cs="Arial"/>
                <w:bCs/>
                <w:sz w:val="24"/>
                <w:szCs w:val="24"/>
              </w:rPr>
              <w:t xml:space="preserve">m above sea level and you want to build a dwelling, the habitable areas of the dwelling would have to be </w:t>
            </w:r>
            <w:r>
              <w:rPr>
                <w:rFonts w:ascii="Arial" w:hAnsi="Arial" w:cs="Arial"/>
                <w:bCs/>
                <w:sz w:val="24"/>
                <w:szCs w:val="24"/>
              </w:rPr>
              <w:t>1.4m</w:t>
            </w:r>
            <w:r w:rsidRPr="00066FEF">
              <w:rPr>
                <w:rFonts w:ascii="Arial" w:hAnsi="Arial" w:cs="Arial"/>
                <w:bCs/>
                <w:sz w:val="24"/>
                <w:szCs w:val="24"/>
              </w:rPr>
              <w:t xml:space="preserve"> above ground level to avoid requiring a planning permit in the LSIO.</w:t>
            </w:r>
          </w:p>
          <w:p w:rsidR="004A7B02" w:rsidRDefault="004A7B0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96" w:type="dxa"/>
            <w:vMerge w:val="restart"/>
            <w:vAlign w:val="center"/>
          </w:tcPr>
          <w:p w:rsidR="004A7B02" w:rsidRDefault="004A7B02">
            <w:pPr>
              <w:pStyle w:val="BodyText"/>
              <w:jc w:val="center"/>
              <w:rPr>
                <w:sz w:val="96"/>
              </w:rPr>
            </w:pPr>
            <w:r>
              <w:rPr>
                <w:sz w:val="96"/>
              </w:rPr>
              <w:sym w:font="Wingdings" w:char="F0D9"/>
            </w:r>
          </w:p>
          <w:p w:rsidR="004A7B02" w:rsidRDefault="004A7B02">
            <w:pPr>
              <w:jc w:val="center"/>
              <w:rPr>
                <w:rFonts w:ascii="Arial" w:hAnsi="Arial" w:cs="Arial"/>
                <w:sz w:val="10"/>
              </w:rPr>
            </w:pPr>
            <w:r>
              <w:rPr>
                <w:sz w:val="10"/>
              </w:rPr>
              <w:t xml:space="preserve">Map Zoom: </w:t>
            </w:r>
            <w:r w:rsidR="00CF6896">
              <w:rPr>
                <w:sz w:val="10"/>
              </w:rPr>
              <w:t>1950</w:t>
            </w:r>
            <w:r>
              <w:rPr>
                <w:sz w:val="10"/>
              </w:rPr>
              <w:t xml:space="preserve"> </w:t>
            </w:r>
            <w:r w:rsidR="00CF6896">
              <w:rPr>
                <w:sz w:val="10"/>
              </w:rPr>
              <w:t>m</w:t>
            </w:r>
          </w:p>
        </w:tc>
      </w:tr>
      <w:tr w:rsidR="004A7B02" w:rsidTr="00A74A25">
        <w:trPr>
          <w:cantSplit/>
          <w:trHeight w:val="42"/>
        </w:trPr>
        <w:tc>
          <w:tcPr>
            <w:tcW w:w="1735" w:type="dxa"/>
            <w:vMerge/>
            <w:vAlign w:val="center"/>
          </w:tcPr>
          <w:p w:rsidR="004A7B02" w:rsidRDefault="004A7B0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900" w:type="dxa"/>
            <w:tcBorders>
              <w:top w:val="nil"/>
            </w:tcBorders>
            <w:vAlign w:val="center"/>
          </w:tcPr>
          <w:p w:rsidR="004A7B02" w:rsidRDefault="004A7B0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96" w:type="dxa"/>
            <w:vMerge/>
            <w:vAlign w:val="center"/>
          </w:tcPr>
          <w:p w:rsidR="004A7B02" w:rsidRDefault="004A7B02">
            <w:pPr>
              <w:pStyle w:val="BodyText"/>
              <w:jc w:val="center"/>
              <w:rPr>
                <w:sz w:val="96"/>
              </w:rPr>
            </w:pPr>
          </w:p>
        </w:tc>
      </w:tr>
    </w:tbl>
    <w:p w:rsidR="004A7B02" w:rsidRDefault="004A7B02"/>
    <w:sectPr w:rsidR="004A7B02" w:rsidSect="00BB2D4B">
      <w:pgSz w:w="23814" w:h="16840" w:orient="landscape" w:code="8"/>
      <w:pgMar w:top="851" w:right="1021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6D2" w:rsidRDefault="008A16D2">
      <w:r>
        <w:separator/>
      </w:r>
    </w:p>
  </w:endnote>
  <w:endnote w:type="continuationSeparator" w:id="0">
    <w:p w:rsidR="008A16D2" w:rsidRDefault="008A16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C39CC9B-28BD-4F83-9A64-FAB3C4BA7021}"/>
    <w:embedBold r:id="rId2" w:fontKey="{6F5330BE-D33E-4F3C-98BB-1624D86D7D05}"/>
    <w:embedBoldItalic r:id="rId3" w:fontKey="{6F6F1C44-B436-4D9A-9D64-727BD876C7A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0C00950-00E6-4A18-801B-716D817BAE28}"/>
    <w:embedBold r:id="rId5" w:fontKey="{9DA8D53E-034B-41B5-B98E-CFAD777F4F2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E5F8E325-0D4E-42B1-8C7A-76C95D210C98}"/>
    <w:embedBold r:id="rId7" w:fontKey="{F925F74E-8104-4B44-A5A8-7EA997E9EA2F}"/>
    <w:embedBoldItalic r:id="rId8" w:fontKey="{82E2D930-8F19-4117-8CBF-1F815A35984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10A429FE-B24C-417A-B752-494ACC91D5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F5DCC3FF-3974-4BF7-9773-4897987786D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4C501224-B8E2-48BF-B62B-889239873E7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6D2" w:rsidRDefault="008A16D2">
      <w:r>
        <w:separator/>
      </w:r>
    </w:p>
  </w:footnote>
  <w:footnote w:type="continuationSeparator" w:id="0">
    <w:p w:rsidR="008A16D2" w:rsidRDefault="008A16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5121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896"/>
    <w:rsid w:val="00030774"/>
    <w:rsid w:val="00042A70"/>
    <w:rsid w:val="000F32B0"/>
    <w:rsid w:val="004A7B02"/>
    <w:rsid w:val="008A16D2"/>
    <w:rsid w:val="00A74A25"/>
    <w:rsid w:val="00B93160"/>
    <w:rsid w:val="00BB2D4B"/>
    <w:rsid w:val="00CF6896"/>
    <w:rsid w:val="00E56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autoRedefine/>
    <w:qFormat/>
    <w:pPr>
      <w:keepNext/>
      <w:pBdr>
        <w:bottom w:val="single" w:sz="4" w:space="1" w:color="auto"/>
      </w:pBdr>
      <w:spacing w:before="240" w:after="60"/>
      <w:outlineLvl w:val="0"/>
    </w:pPr>
    <w:rPr>
      <w:rFonts w:ascii="Tahoma" w:hAnsi="Tahoma" w:cs="Tahoma"/>
      <w:b/>
      <w:sz w:val="24"/>
      <w:szCs w:val="24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Tahoma" w:hAnsi="Tahoma" w:cs="Tahoma"/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 w:cs="Arial"/>
      <w:b/>
      <w:bCs/>
      <w:sz w:val="12"/>
      <w:szCs w:val="1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rFonts w:ascii="Arial" w:hAnsi="Arial" w:cs="Arial"/>
      <w:sz w:val="10"/>
    </w:rPr>
  </w:style>
  <w:style w:type="paragraph" w:styleId="BalloonText">
    <w:name w:val="Balloon Text"/>
    <w:basedOn w:val="Normal"/>
    <w:link w:val="BalloonTextChar"/>
    <w:rsid w:val="00BB2D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B2D4B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autoRedefine/>
    <w:qFormat/>
    <w:pPr>
      <w:keepNext/>
      <w:pBdr>
        <w:bottom w:val="single" w:sz="4" w:space="1" w:color="auto"/>
      </w:pBdr>
      <w:spacing w:before="240" w:after="60"/>
      <w:outlineLvl w:val="0"/>
    </w:pPr>
    <w:rPr>
      <w:rFonts w:ascii="Tahoma" w:hAnsi="Tahoma" w:cs="Tahoma"/>
      <w:b/>
      <w:sz w:val="24"/>
      <w:szCs w:val="24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Tahoma" w:hAnsi="Tahoma" w:cs="Tahoma"/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 w:cs="Arial"/>
      <w:b/>
      <w:bCs/>
      <w:sz w:val="12"/>
      <w:szCs w:val="1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rFonts w:ascii="Arial" w:hAnsi="Arial" w:cs="Arial"/>
      <w:sz w:val="10"/>
    </w:rPr>
  </w:style>
  <w:style w:type="paragraph" w:styleId="BalloonText">
    <w:name w:val="Balloon Text"/>
    <w:basedOn w:val="Normal"/>
    <w:link w:val="BalloonTextChar"/>
    <w:rsid w:val="00BB2D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B2D4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ng\AppData\Roaming\MapInfo\Exponare\PrintTemplates\PrintTemplate3390101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PrintTemplate33901014</Template>
  <TotalTime>11</TotalTime>
  <Pages>1</Pages>
  <Words>114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Quick Map</vt:lpstr>
    </vt:vector>
  </TitlesOfParts>
  <Company>MapInfo Australia</Company>
  <LinksUpToDate>false</LinksUpToDate>
  <CharactersWithSpaces>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Quick Map</dc:title>
  <dc:subject>Exponare Enquiry Print</dc:subject>
  <dc:creator>Ken Griffiths</dc:creator>
  <cp:lastModifiedBy>Ken Griffiths</cp:lastModifiedBy>
  <cp:revision>3</cp:revision>
  <cp:lastPrinted>2015-08-24T23:53:00Z</cp:lastPrinted>
  <dcterms:created xsi:type="dcterms:W3CDTF">2015-08-24T07:53:00Z</dcterms:created>
  <dcterms:modified xsi:type="dcterms:W3CDTF">2015-08-24T23:54:00Z</dcterms:modified>
</cp:coreProperties>
</file>